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85" w:rsidRDefault="000F135A" w:rsidP="000F135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WORKSHEET - Concept Combination Table</w:t>
      </w:r>
    </w:p>
    <w:p w:rsidR="000F135A" w:rsidRDefault="000F135A">
      <w:pPr>
        <w:rPr>
          <w:rFonts w:ascii="Times New Roman" w:hAnsi="Times New Roman"/>
          <w:b/>
          <w:bCs/>
        </w:rPr>
      </w:pPr>
    </w:p>
    <w:p w:rsidR="000F135A" w:rsidRPr="000F135A" w:rsidRDefault="000F135A">
      <w:pPr>
        <w:rPr>
          <w:rFonts w:ascii="Times New Roman" w:hAnsi="Times New Roman"/>
        </w:rPr>
      </w:pPr>
      <w:r w:rsidRPr="000F135A">
        <w:rPr>
          <w:rFonts w:ascii="Times New Roman" w:hAnsi="Times New Roman"/>
          <w:bCs/>
        </w:rPr>
        <w:t>Use this worksheet to create your own Concept Combination Table</w:t>
      </w:r>
      <w:r>
        <w:rPr>
          <w:rFonts w:ascii="Times New Roman" w:hAnsi="Times New Roman"/>
          <w:bCs/>
        </w:rPr>
        <w:t>. When it</w:t>
      </w:r>
      <w:r w:rsidR="00732D10">
        <w:rPr>
          <w:rFonts w:ascii="Times New Roman" w:hAnsi="Times New Roman"/>
          <w:bCs/>
        </w:rPr>
        <w:t xml:space="preserve"> i</w:t>
      </w:r>
      <w:r>
        <w:rPr>
          <w:rFonts w:ascii="Times New Roman" w:hAnsi="Times New Roman"/>
          <w:bCs/>
        </w:rPr>
        <w:t>s complete, you can delete the instructions and use the resulting table in your report. You may add or delete columns and rows as needed.</w:t>
      </w:r>
    </w:p>
    <w:p w:rsidR="00722C85" w:rsidRDefault="00722C85">
      <w:pPr>
        <w:rPr>
          <w:rFonts w:ascii="Times New Roman" w:hAnsi="Times New Roman"/>
        </w:rPr>
      </w:pPr>
    </w:p>
    <w:p w:rsidR="000F135A" w:rsidRDefault="000F135A" w:rsidP="000F135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Table 1 – Concept Combination Table</w:t>
      </w:r>
    </w:p>
    <w:p w:rsidR="000F135A" w:rsidRPr="00A658E9" w:rsidRDefault="000F135A" w:rsidP="000F135A">
      <w:pPr>
        <w:jc w:val="center"/>
        <w:rPr>
          <w:rFonts w:ascii="Times New Roman" w:hAnsi="Times New Roman"/>
        </w:rPr>
      </w:pP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28"/>
        <w:gridCol w:w="1728"/>
        <w:gridCol w:w="1728"/>
        <w:gridCol w:w="1728"/>
      </w:tblGrid>
      <w:tr w:rsidR="000F135A" w:rsidRPr="00A658E9" w:rsidTr="000F135A">
        <w:trPr>
          <w:cantSplit/>
          <w:trHeight w:hRule="exact" w:val="467"/>
          <w:tblHeader/>
          <w:jc w:val="center"/>
        </w:trPr>
        <w:tc>
          <w:tcPr>
            <w:tcW w:w="691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135A" w:rsidRPr="00A658E9" w:rsidRDefault="000F135A">
            <w:pPr>
              <w:pStyle w:val="TableHead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Sub-problems</w:t>
            </w:r>
          </w:p>
        </w:tc>
      </w:tr>
      <w:tr w:rsidR="000F135A" w:rsidRPr="00A658E9" w:rsidTr="000F135A">
        <w:trPr>
          <w:cantSplit/>
          <w:jc w:val="center"/>
        </w:trPr>
        <w:tc>
          <w:tcPr>
            <w:tcW w:w="1728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0F135A" w:rsidRPr="00A658E9" w:rsidRDefault="000F135A">
            <w:pPr>
              <w:pStyle w:val="TableHead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Sub-problem </w:t>
            </w:r>
            <w:r w:rsidRPr="00A658E9">
              <w:rPr>
                <w:rFonts w:ascii="Times New Roman" w:hAnsi="Times New Roman"/>
              </w:rPr>
              <w:t>1</w:t>
            </w:r>
          </w:p>
        </w:tc>
        <w:tc>
          <w:tcPr>
            <w:tcW w:w="1728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0F135A" w:rsidRPr="00A658E9" w:rsidRDefault="000F135A">
            <w:pPr>
              <w:pStyle w:val="TableHead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Sub-problem </w:t>
            </w:r>
            <w:r w:rsidRPr="00A658E9">
              <w:rPr>
                <w:rFonts w:ascii="Times New Roman" w:hAnsi="Times New Roman"/>
              </w:rPr>
              <w:t>2</w:t>
            </w:r>
          </w:p>
        </w:tc>
        <w:tc>
          <w:tcPr>
            <w:tcW w:w="1728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0F135A" w:rsidRPr="00A658E9" w:rsidRDefault="000F135A">
            <w:pPr>
              <w:pStyle w:val="TableHead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Sub-problem </w:t>
            </w:r>
            <w:r w:rsidRPr="00A658E9">
              <w:rPr>
                <w:rFonts w:ascii="Times New Roman" w:hAnsi="Times New Roman"/>
              </w:rPr>
              <w:t>3</w:t>
            </w:r>
          </w:p>
        </w:tc>
        <w:tc>
          <w:tcPr>
            <w:tcW w:w="17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F135A" w:rsidRPr="00A658E9" w:rsidRDefault="000F135A">
            <w:pPr>
              <w:pStyle w:val="TableHead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Sub-problem </w:t>
            </w:r>
            <w:r w:rsidRPr="00A658E9">
              <w:rPr>
                <w:rFonts w:ascii="Times New Roman" w:hAnsi="Times New Roman"/>
              </w:rPr>
              <w:t>4</w:t>
            </w:r>
          </w:p>
        </w:tc>
      </w:tr>
      <w:tr w:rsidR="000F135A" w:rsidRPr="00A658E9" w:rsidTr="000F135A">
        <w:trPr>
          <w:cantSplit/>
          <w:jc w:val="center"/>
        </w:trPr>
        <w:tc>
          <w:tcPr>
            <w:tcW w:w="1728" w:type="dxa"/>
            <w:tcBorders>
              <w:left w:val="single" w:sz="1" w:space="0" w:color="000000"/>
              <w:bottom w:val="single" w:sz="1" w:space="0" w:color="000000"/>
            </w:tcBorders>
          </w:tcPr>
          <w:p w:rsidR="000F135A" w:rsidRPr="00A658E9" w:rsidRDefault="000F135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Solution Fragment 1-1</w:t>
            </w:r>
          </w:p>
        </w:tc>
        <w:tc>
          <w:tcPr>
            <w:tcW w:w="1728" w:type="dxa"/>
            <w:tcBorders>
              <w:left w:val="single" w:sz="1" w:space="0" w:color="000000"/>
              <w:bottom w:val="single" w:sz="1" w:space="0" w:color="000000"/>
            </w:tcBorders>
          </w:tcPr>
          <w:p w:rsidR="000F135A" w:rsidRPr="00A658E9" w:rsidRDefault="000F135A" w:rsidP="002616E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Solution Fragment 2-1</w:t>
            </w:r>
          </w:p>
        </w:tc>
        <w:tc>
          <w:tcPr>
            <w:tcW w:w="1728" w:type="dxa"/>
            <w:tcBorders>
              <w:left w:val="single" w:sz="1" w:space="0" w:color="000000"/>
              <w:bottom w:val="single" w:sz="1" w:space="0" w:color="000000"/>
            </w:tcBorders>
          </w:tcPr>
          <w:p w:rsidR="000F135A" w:rsidRPr="00A658E9" w:rsidRDefault="000F135A" w:rsidP="002616E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Solution Fragment 3-1</w:t>
            </w:r>
          </w:p>
        </w:tc>
        <w:tc>
          <w:tcPr>
            <w:tcW w:w="17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135A" w:rsidRPr="00A658E9" w:rsidRDefault="000F135A" w:rsidP="002616E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Solution Fragment 4-1</w:t>
            </w:r>
          </w:p>
        </w:tc>
      </w:tr>
      <w:tr w:rsidR="000F135A" w:rsidRPr="00A658E9" w:rsidTr="000F135A">
        <w:trPr>
          <w:cantSplit/>
          <w:jc w:val="center"/>
        </w:trPr>
        <w:tc>
          <w:tcPr>
            <w:tcW w:w="1728" w:type="dxa"/>
            <w:tcBorders>
              <w:left w:val="single" w:sz="1" w:space="0" w:color="000000"/>
              <w:bottom w:val="single" w:sz="1" w:space="0" w:color="000000"/>
            </w:tcBorders>
          </w:tcPr>
          <w:p w:rsidR="000F135A" w:rsidRPr="00A658E9" w:rsidRDefault="000F135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Solution Fragment 1-2</w:t>
            </w:r>
          </w:p>
        </w:tc>
        <w:tc>
          <w:tcPr>
            <w:tcW w:w="1728" w:type="dxa"/>
            <w:tcBorders>
              <w:left w:val="single" w:sz="1" w:space="0" w:color="000000"/>
              <w:bottom w:val="single" w:sz="1" w:space="0" w:color="000000"/>
            </w:tcBorders>
          </w:tcPr>
          <w:p w:rsidR="000F135A" w:rsidRPr="00A658E9" w:rsidRDefault="000F135A" w:rsidP="002616E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Solution Fragment 2-2</w:t>
            </w:r>
          </w:p>
        </w:tc>
        <w:tc>
          <w:tcPr>
            <w:tcW w:w="1728" w:type="dxa"/>
            <w:tcBorders>
              <w:left w:val="single" w:sz="1" w:space="0" w:color="000000"/>
              <w:bottom w:val="single" w:sz="1" w:space="0" w:color="000000"/>
            </w:tcBorders>
          </w:tcPr>
          <w:p w:rsidR="000F135A" w:rsidRPr="00A658E9" w:rsidRDefault="000F135A" w:rsidP="002616E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Solution Fragment 3-2</w:t>
            </w:r>
          </w:p>
        </w:tc>
        <w:tc>
          <w:tcPr>
            <w:tcW w:w="17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135A" w:rsidRPr="00A658E9" w:rsidRDefault="000F135A" w:rsidP="002616E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Solution Fragment 4-2</w:t>
            </w:r>
          </w:p>
        </w:tc>
      </w:tr>
      <w:tr w:rsidR="000F135A" w:rsidRPr="00A658E9" w:rsidTr="000F135A">
        <w:trPr>
          <w:cantSplit/>
          <w:jc w:val="center"/>
        </w:trPr>
        <w:tc>
          <w:tcPr>
            <w:tcW w:w="1728" w:type="dxa"/>
            <w:tcBorders>
              <w:left w:val="single" w:sz="1" w:space="0" w:color="000000"/>
              <w:bottom w:val="single" w:sz="1" w:space="0" w:color="000000"/>
            </w:tcBorders>
          </w:tcPr>
          <w:p w:rsidR="000F135A" w:rsidRPr="00A658E9" w:rsidRDefault="000F135A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Solution Fragment 1-3</w:t>
            </w:r>
          </w:p>
        </w:tc>
        <w:tc>
          <w:tcPr>
            <w:tcW w:w="1728" w:type="dxa"/>
            <w:tcBorders>
              <w:left w:val="single" w:sz="1" w:space="0" w:color="000000"/>
              <w:bottom w:val="single" w:sz="1" w:space="0" w:color="000000"/>
            </w:tcBorders>
          </w:tcPr>
          <w:p w:rsidR="000F135A" w:rsidRPr="00A658E9" w:rsidRDefault="000F135A" w:rsidP="002616E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Solution Fragment 2-3</w:t>
            </w:r>
          </w:p>
        </w:tc>
        <w:tc>
          <w:tcPr>
            <w:tcW w:w="1728" w:type="dxa"/>
            <w:tcBorders>
              <w:left w:val="single" w:sz="1" w:space="0" w:color="000000"/>
              <w:bottom w:val="single" w:sz="1" w:space="0" w:color="000000"/>
            </w:tcBorders>
          </w:tcPr>
          <w:p w:rsidR="000F135A" w:rsidRPr="00A658E9" w:rsidRDefault="000F135A" w:rsidP="002616E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Solution Fragment 3-3</w:t>
            </w:r>
          </w:p>
        </w:tc>
        <w:tc>
          <w:tcPr>
            <w:tcW w:w="17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135A" w:rsidRPr="00A658E9" w:rsidRDefault="000F135A" w:rsidP="002616E0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Solution Fragment 4-3</w:t>
            </w:r>
          </w:p>
        </w:tc>
      </w:tr>
    </w:tbl>
    <w:p w:rsidR="00722C85" w:rsidRPr="00A658E9" w:rsidRDefault="00722C85">
      <w:pPr>
        <w:rPr>
          <w:rFonts w:ascii="Times New Roman" w:hAnsi="Times New Roman"/>
        </w:rPr>
      </w:pPr>
    </w:p>
    <w:p w:rsidR="00722C85" w:rsidRPr="00A658E9" w:rsidRDefault="00722C85">
      <w:pPr>
        <w:rPr>
          <w:rFonts w:ascii="Times New Roman" w:hAnsi="Times New Roman"/>
          <w:b/>
          <w:bCs/>
        </w:rPr>
      </w:pPr>
      <w:r w:rsidRPr="00A658E9">
        <w:rPr>
          <w:rFonts w:ascii="Times New Roman" w:hAnsi="Times New Roman"/>
          <w:b/>
          <w:bCs/>
        </w:rPr>
        <w:t>Instructions</w:t>
      </w:r>
    </w:p>
    <w:p w:rsidR="00722C85" w:rsidRPr="00A658E9" w:rsidRDefault="00722C85">
      <w:pPr>
        <w:rPr>
          <w:rFonts w:ascii="Times New Roman" w:hAnsi="Times New Roman"/>
        </w:rPr>
      </w:pPr>
    </w:p>
    <w:p w:rsidR="00722C85" w:rsidRPr="00A658E9" w:rsidRDefault="00722C85">
      <w:pPr>
        <w:numPr>
          <w:ilvl w:val="0"/>
          <w:numId w:val="1"/>
        </w:numPr>
        <w:rPr>
          <w:rFonts w:ascii="Times New Roman" w:hAnsi="Times New Roman"/>
        </w:rPr>
      </w:pPr>
      <w:r w:rsidRPr="00A658E9">
        <w:rPr>
          <w:rFonts w:ascii="Times New Roman" w:hAnsi="Times New Roman"/>
        </w:rPr>
        <w:t xml:space="preserve">Examine each of the </w:t>
      </w:r>
      <w:r w:rsidR="000F135A">
        <w:rPr>
          <w:rFonts w:ascii="Times New Roman" w:hAnsi="Times New Roman"/>
        </w:rPr>
        <w:t xml:space="preserve">sub-problems </w:t>
      </w:r>
      <w:r w:rsidRPr="00A658E9">
        <w:rPr>
          <w:rFonts w:ascii="Times New Roman" w:hAnsi="Times New Roman"/>
        </w:rPr>
        <w:t>in turn.</w:t>
      </w:r>
    </w:p>
    <w:p w:rsidR="00722C85" w:rsidRPr="00A658E9" w:rsidRDefault="00722C85">
      <w:pPr>
        <w:numPr>
          <w:ilvl w:val="0"/>
          <w:numId w:val="1"/>
        </w:numPr>
        <w:rPr>
          <w:rFonts w:ascii="Times New Roman" w:hAnsi="Times New Roman"/>
        </w:rPr>
      </w:pPr>
      <w:r w:rsidRPr="00A658E9">
        <w:rPr>
          <w:rFonts w:ascii="Times New Roman" w:hAnsi="Times New Roman"/>
        </w:rPr>
        <w:t xml:space="preserve">For each </w:t>
      </w:r>
      <w:r w:rsidR="000F135A">
        <w:rPr>
          <w:rFonts w:ascii="Times New Roman" w:hAnsi="Times New Roman"/>
        </w:rPr>
        <w:t>sub-problem</w:t>
      </w:r>
      <w:r w:rsidRPr="00A658E9">
        <w:rPr>
          <w:rFonts w:ascii="Times New Roman" w:hAnsi="Times New Roman"/>
        </w:rPr>
        <w:t>, what are some of the possible solutions to providing for the function.</w:t>
      </w:r>
    </w:p>
    <w:p w:rsidR="00722C85" w:rsidRPr="00A658E9" w:rsidRDefault="000F135A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With a key word or two, d</w:t>
      </w:r>
      <w:r w:rsidR="00722C85" w:rsidRPr="00A658E9">
        <w:rPr>
          <w:rFonts w:ascii="Times New Roman" w:hAnsi="Times New Roman"/>
        </w:rPr>
        <w:t xml:space="preserve">escribe that solution </w:t>
      </w:r>
      <w:r>
        <w:rPr>
          <w:rFonts w:ascii="Times New Roman" w:hAnsi="Times New Roman"/>
        </w:rPr>
        <w:t>fragment</w:t>
      </w:r>
      <w:r w:rsidR="00722C85" w:rsidRPr="00A658E9">
        <w:rPr>
          <w:rFonts w:ascii="Times New Roman" w:hAnsi="Times New Roman"/>
        </w:rPr>
        <w:t>.</w:t>
      </w:r>
    </w:p>
    <w:p w:rsidR="00722C85" w:rsidRPr="00A658E9" w:rsidRDefault="00722C85">
      <w:pPr>
        <w:numPr>
          <w:ilvl w:val="0"/>
          <w:numId w:val="1"/>
        </w:numPr>
        <w:rPr>
          <w:rFonts w:ascii="Times New Roman" w:hAnsi="Times New Roman"/>
        </w:rPr>
      </w:pPr>
      <w:r w:rsidRPr="00A658E9">
        <w:rPr>
          <w:rFonts w:ascii="Times New Roman" w:hAnsi="Times New Roman"/>
        </w:rPr>
        <w:t xml:space="preserve">Each cell may only address a part of the complete solution. Do not worry about trying to address the other </w:t>
      </w:r>
      <w:r w:rsidR="000F135A">
        <w:rPr>
          <w:rFonts w:ascii="Times New Roman" w:hAnsi="Times New Roman"/>
        </w:rPr>
        <w:t>sub-problems</w:t>
      </w:r>
      <w:r w:rsidRPr="00A658E9">
        <w:rPr>
          <w:rFonts w:ascii="Times New Roman" w:hAnsi="Times New Roman"/>
        </w:rPr>
        <w:t xml:space="preserve">, only seek to address </w:t>
      </w:r>
      <w:r w:rsidR="000F135A">
        <w:rPr>
          <w:rFonts w:ascii="Times New Roman" w:hAnsi="Times New Roman"/>
        </w:rPr>
        <w:t xml:space="preserve">that one </w:t>
      </w:r>
      <w:r w:rsidRPr="00A658E9">
        <w:rPr>
          <w:rFonts w:ascii="Times New Roman" w:hAnsi="Times New Roman"/>
        </w:rPr>
        <w:t xml:space="preserve">particular </w:t>
      </w:r>
      <w:r w:rsidR="000F135A">
        <w:rPr>
          <w:rFonts w:ascii="Times New Roman" w:hAnsi="Times New Roman"/>
        </w:rPr>
        <w:t>sub-function</w:t>
      </w:r>
      <w:r w:rsidRPr="00A658E9">
        <w:rPr>
          <w:rFonts w:ascii="Times New Roman" w:hAnsi="Times New Roman"/>
        </w:rPr>
        <w:t>.</w:t>
      </w:r>
    </w:p>
    <w:p w:rsidR="00722C85" w:rsidRPr="00A658E9" w:rsidRDefault="00722C85">
      <w:pPr>
        <w:numPr>
          <w:ilvl w:val="0"/>
          <w:numId w:val="1"/>
        </w:numPr>
        <w:rPr>
          <w:rFonts w:ascii="Times New Roman" w:hAnsi="Times New Roman"/>
        </w:rPr>
      </w:pPr>
      <w:r w:rsidRPr="00A658E9">
        <w:rPr>
          <w:rFonts w:ascii="Times New Roman" w:hAnsi="Times New Roman"/>
        </w:rPr>
        <w:t xml:space="preserve">How many </w:t>
      </w:r>
      <w:r w:rsidR="000F135A">
        <w:rPr>
          <w:rFonts w:ascii="Times New Roman" w:hAnsi="Times New Roman"/>
        </w:rPr>
        <w:t xml:space="preserve">solution fragments </w:t>
      </w:r>
      <w:r w:rsidRPr="00A658E9">
        <w:rPr>
          <w:rFonts w:ascii="Times New Roman" w:hAnsi="Times New Roman"/>
        </w:rPr>
        <w:t xml:space="preserve">can you find for each </w:t>
      </w:r>
      <w:r w:rsidR="000F135A">
        <w:rPr>
          <w:rFonts w:ascii="Times New Roman" w:hAnsi="Times New Roman"/>
        </w:rPr>
        <w:t>sub-problem</w:t>
      </w:r>
      <w:r w:rsidRPr="00A658E9">
        <w:rPr>
          <w:rFonts w:ascii="Times New Roman" w:hAnsi="Times New Roman"/>
        </w:rPr>
        <w:t xml:space="preserve">? Try to find as many as possible. You may apply other creativity tools, such as </w:t>
      </w:r>
      <w:r w:rsidR="000F135A">
        <w:rPr>
          <w:rFonts w:ascii="Times New Roman" w:hAnsi="Times New Roman"/>
        </w:rPr>
        <w:t xml:space="preserve">classification trees / </w:t>
      </w:r>
      <w:r w:rsidRPr="00A658E9">
        <w:rPr>
          <w:rFonts w:ascii="Times New Roman" w:hAnsi="Times New Roman"/>
        </w:rPr>
        <w:t>mind mapping, brainstorming etc., toward identifying these possibilities.</w:t>
      </w:r>
    </w:p>
    <w:p w:rsidR="00722C85" w:rsidRPr="00A658E9" w:rsidRDefault="00722C85">
      <w:pPr>
        <w:rPr>
          <w:rFonts w:ascii="Times New Roman" w:hAnsi="Times New Roman"/>
        </w:rPr>
      </w:pPr>
    </w:p>
    <w:p w:rsidR="00722C85" w:rsidRPr="00A658E9" w:rsidRDefault="00722C85">
      <w:pPr>
        <w:rPr>
          <w:rFonts w:ascii="Times New Roman" w:hAnsi="Times New Roman"/>
        </w:rPr>
      </w:pPr>
      <w:r w:rsidRPr="00A658E9">
        <w:rPr>
          <w:rFonts w:ascii="Times New Roman" w:hAnsi="Times New Roman"/>
        </w:rPr>
        <w:t>Once the chart is completed it is possible to evaluate the different combinations of solution</w:t>
      </w:r>
      <w:r w:rsidR="000F135A">
        <w:rPr>
          <w:rFonts w:ascii="Times New Roman" w:hAnsi="Times New Roman"/>
        </w:rPr>
        <w:t xml:space="preserve"> fragment</w:t>
      </w:r>
      <w:r w:rsidRPr="00A658E9">
        <w:rPr>
          <w:rFonts w:ascii="Times New Roman" w:hAnsi="Times New Roman"/>
        </w:rPr>
        <w:t>s against one another, seeking to identify one or more possible overall approaches.</w:t>
      </w:r>
    </w:p>
    <w:p w:rsidR="00722C85" w:rsidRPr="00A658E9" w:rsidRDefault="00514AA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sectPr w:rsidR="00722C85" w:rsidRPr="00A658E9" w:rsidSect="00BE727A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3D7" w:rsidRDefault="000103D7">
      <w:r>
        <w:separator/>
      </w:r>
    </w:p>
  </w:endnote>
  <w:endnote w:type="continuationSeparator" w:id="0">
    <w:p w:rsidR="000103D7" w:rsidRDefault="00010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imbus Sans L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C92" w:rsidRDefault="00EB35AA" w:rsidP="003F2C92">
    <w:pPr>
      <w:pStyle w:val="Footer"/>
      <w:tabs>
        <w:tab w:val="clear" w:pos="4680"/>
        <w:tab w:val="clear" w:pos="9360"/>
        <w:tab w:val="center" w:pos="4320"/>
      </w:tabs>
      <w:jc w:val="center"/>
    </w:pPr>
    <w:fldSimple w:instr=" DATE \@ &quot;M/d/yyyy&quot; ">
      <w:r w:rsidR="00514AA8">
        <w:rPr>
          <w:noProof/>
        </w:rPr>
        <w:t>8/15/2013</w:t>
      </w:r>
    </w:fldSimple>
    <w:r w:rsidR="003F2C92">
      <w:tab/>
      <w:t>The Design Lab at Rensselaer</w:t>
    </w:r>
    <w:r w:rsidR="003F2C92">
      <w:tab/>
      <w:t xml:space="preserve">Page </w:t>
    </w:r>
    <w:r>
      <w:rPr>
        <w:b/>
        <w:szCs w:val="24"/>
      </w:rPr>
      <w:fldChar w:fldCharType="begin"/>
    </w:r>
    <w:r w:rsidR="003F2C92">
      <w:rPr>
        <w:b/>
      </w:rPr>
      <w:instrText xml:space="preserve"> PAGE </w:instrText>
    </w:r>
    <w:r>
      <w:rPr>
        <w:b/>
        <w:szCs w:val="24"/>
      </w:rPr>
      <w:fldChar w:fldCharType="separate"/>
    </w:r>
    <w:r w:rsidR="000103D7">
      <w:rPr>
        <w:b/>
        <w:noProof/>
      </w:rPr>
      <w:t>1</w:t>
    </w:r>
    <w:r>
      <w:rPr>
        <w:b/>
        <w:szCs w:val="24"/>
      </w:rPr>
      <w:fldChar w:fldCharType="end"/>
    </w:r>
    <w:r w:rsidR="003F2C92">
      <w:t xml:space="preserve"> of </w:t>
    </w:r>
    <w:r>
      <w:rPr>
        <w:b/>
        <w:szCs w:val="24"/>
      </w:rPr>
      <w:fldChar w:fldCharType="begin"/>
    </w:r>
    <w:r w:rsidR="003F2C92"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0103D7">
      <w:rPr>
        <w:b/>
        <w:noProof/>
      </w:rPr>
      <w:t>1</w:t>
    </w:r>
    <w:r>
      <w:rPr>
        <w:b/>
        <w:szCs w:val="24"/>
      </w:rPr>
      <w:fldChar w:fldCharType="end"/>
    </w:r>
    <w:r w:rsidR="003F2C92">
      <w:t xml:space="preserve"> </w:t>
    </w:r>
  </w:p>
  <w:p w:rsidR="003F2C92" w:rsidRPr="003F2C92" w:rsidRDefault="00EB35AA" w:rsidP="003F2C92">
    <w:pPr>
      <w:pStyle w:val="Footer"/>
      <w:jc w:val="center"/>
    </w:pPr>
    <w:fldSimple w:instr=" FILENAME   \* MERGEFORMAT ">
      <w:r w:rsidR="00121600">
        <w:rPr>
          <w:noProof/>
        </w:rPr>
        <w:t>06-1-Worksheet - Concept Combination Table.docx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3D7" w:rsidRDefault="000103D7">
      <w:r>
        <w:separator/>
      </w:r>
    </w:p>
  </w:footnote>
  <w:footnote w:type="continuationSeparator" w:id="0">
    <w:p w:rsidR="000103D7" w:rsidRDefault="00010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8E9"/>
    <w:rsid w:val="000103D7"/>
    <w:rsid w:val="000F135A"/>
    <w:rsid w:val="00121600"/>
    <w:rsid w:val="001D1C19"/>
    <w:rsid w:val="00211BD3"/>
    <w:rsid w:val="00331510"/>
    <w:rsid w:val="003F2C92"/>
    <w:rsid w:val="004C68A2"/>
    <w:rsid w:val="00514AA8"/>
    <w:rsid w:val="00610AC6"/>
    <w:rsid w:val="0061700D"/>
    <w:rsid w:val="00695282"/>
    <w:rsid w:val="00722C85"/>
    <w:rsid w:val="00732D10"/>
    <w:rsid w:val="00883AE9"/>
    <w:rsid w:val="00A658E9"/>
    <w:rsid w:val="00AC10EB"/>
    <w:rsid w:val="00BE727A"/>
    <w:rsid w:val="00C208F4"/>
    <w:rsid w:val="00D77FC0"/>
    <w:rsid w:val="00DA5EB4"/>
    <w:rsid w:val="00E87700"/>
    <w:rsid w:val="00EB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27A"/>
    <w:pPr>
      <w:widowControl w:val="0"/>
      <w:suppressAutoHyphens/>
    </w:pPr>
    <w:rPr>
      <w:rFonts w:ascii="Nimbus Roman No9 L" w:eastAsia="Nimbus Sans L" w:hAnsi="Nimbus Roman No9 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BE727A"/>
    <w:rPr>
      <w:color w:val="000080"/>
      <w:u w:val="single"/>
    </w:rPr>
  </w:style>
  <w:style w:type="character" w:customStyle="1" w:styleId="NumberingSymbols">
    <w:name w:val="Numbering Symbols"/>
    <w:rsid w:val="00BE727A"/>
  </w:style>
  <w:style w:type="character" w:customStyle="1" w:styleId="FootnoteCharacters">
    <w:name w:val="Footnote Characters"/>
    <w:rsid w:val="00BE727A"/>
  </w:style>
  <w:style w:type="character" w:styleId="FootnoteReference">
    <w:name w:val="footnote reference"/>
    <w:semiHidden/>
    <w:rsid w:val="00BE727A"/>
    <w:rPr>
      <w:vertAlign w:val="superscript"/>
    </w:rPr>
  </w:style>
  <w:style w:type="character" w:styleId="EndnoteReference">
    <w:name w:val="endnote reference"/>
    <w:semiHidden/>
    <w:rsid w:val="00BE727A"/>
    <w:rPr>
      <w:vertAlign w:val="superscript"/>
    </w:rPr>
  </w:style>
  <w:style w:type="character" w:customStyle="1" w:styleId="EndnoteCharacters">
    <w:name w:val="Endnote Characters"/>
    <w:rsid w:val="00BE727A"/>
  </w:style>
  <w:style w:type="paragraph" w:styleId="BodyText">
    <w:name w:val="Body Text"/>
    <w:basedOn w:val="Normal"/>
    <w:semiHidden/>
    <w:rsid w:val="00BE727A"/>
    <w:pPr>
      <w:spacing w:after="120"/>
    </w:pPr>
  </w:style>
  <w:style w:type="paragraph" w:styleId="List">
    <w:name w:val="List"/>
    <w:basedOn w:val="BodyText"/>
    <w:semiHidden/>
    <w:rsid w:val="00BE727A"/>
    <w:rPr>
      <w:rFonts w:cs="Tahoma"/>
    </w:rPr>
  </w:style>
  <w:style w:type="paragraph" w:customStyle="1" w:styleId="Caption1">
    <w:name w:val="Caption1"/>
    <w:basedOn w:val="Normal"/>
    <w:rsid w:val="00BE727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BE727A"/>
    <w:pPr>
      <w:suppressLineNumbers/>
    </w:pPr>
    <w:rPr>
      <w:rFonts w:cs="Tahoma"/>
    </w:rPr>
  </w:style>
  <w:style w:type="paragraph" w:customStyle="1" w:styleId="TableContents">
    <w:name w:val="Table Contents"/>
    <w:basedOn w:val="BodyText"/>
    <w:rsid w:val="00BE727A"/>
    <w:pPr>
      <w:suppressLineNumbers/>
    </w:pPr>
  </w:style>
  <w:style w:type="paragraph" w:customStyle="1" w:styleId="TableHeading">
    <w:name w:val="Table Heading"/>
    <w:basedOn w:val="TableContents"/>
    <w:rsid w:val="00BE727A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semiHidden/>
    <w:rsid w:val="00BE727A"/>
    <w:pPr>
      <w:suppressLineNumbers/>
      <w:ind w:left="283" w:hanging="283"/>
    </w:pPr>
    <w:rPr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F2C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2C92"/>
    <w:rPr>
      <w:rFonts w:ascii="Nimbus Roman No9 L" w:eastAsia="Nimbus Sans L" w:hAnsi="Nimbus Roman No9 L"/>
      <w:sz w:val="24"/>
    </w:rPr>
  </w:style>
  <w:style w:type="paragraph" w:styleId="Footer">
    <w:name w:val="footer"/>
    <w:basedOn w:val="Normal"/>
    <w:link w:val="FooterChar"/>
    <w:uiPriority w:val="99"/>
    <w:unhideWhenUsed/>
    <w:rsid w:val="003F2C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C92"/>
    <w:rPr>
      <w:rFonts w:ascii="Nimbus Roman No9 L" w:eastAsia="Nimbus Sans L" w:hAnsi="Nimbus Roman No9 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C92"/>
    <w:rPr>
      <w:rFonts w:ascii="Tahoma" w:eastAsia="Nimbus Sans 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Links>
    <vt:vector size="6" baseType="variant">
      <vt:variant>
        <vt:i4>1966196</vt:i4>
      </vt:variant>
      <vt:variant>
        <vt:i4>0</vt:i4>
      </vt:variant>
      <vt:variant>
        <vt:i4>0</vt:i4>
      </vt:variant>
      <vt:variant>
        <vt:i4>5</vt:i4>
      </vt:variant>
      <vt:variant>
        <vt:lpwstr>http://deseng.ryerson.ca/xiki/Learning/Main:Morphological_chart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Anderson</dc:creator>
  <cp:lastModifiedBy>Mark J. Anderson</cp:lastModifiedBy>
  <cp:revision>9</cp:revision>
  <cp:lastPrinted>2009-06-04T16:13:00Z</cp:lastPrinted>
  <dcterms:created xsi:type="dcterms:W3CDTF">2009-06-04T16:13:00Z</dcterms:created>
  <dcterms:modified xsi:type="dcterms:W3CDTF">2013-08-15T21:08:00Z</dcterms:modified>
</cp:coreProperties>
</file>