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4107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  <w:gridCol w:w="2352"/>
      </w:tblGrid>
      <w:tr w:rsidR="00000E5F" w:rsidRPr="00F846FE" w14:paraId="280F26B7" w14:textId="77777777" w:rsidTr="00000E5F">
        <w:trPr>
          <w:cantSplit/>
          <w:tblHeader/>
          <w:jc w:val="center"/>
        </w:trPr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54DCF3B5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3B7E4BC2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772D259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1A091D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6ACDEC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</w:p>
        </w:tc>
        <w:tc>
          <w:tcPr>
            <w:tcW w:w="2352" w:type="dxa"/>
            <w:tcBorders>
              <w:bottom w:val="single" w:sz="8" w:space="0" w:color="000000" w:themeColor="text1"/>
            </w:tcBorders>
            <w:vAlign w:val="center"/>
          </w:tcPr>
          <w:p w14:paraId="79074C83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00E5F" w:rsidRPr="00F846FE" w14:paraId="5D8D51FD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684D0E53" w14:textId="77777777" w:rsidR="00000E5F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Background and Customer Needs Analysis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2B69CE" w14:textId="26B4DF9D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analysis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 based upon </w:t>
            </w:r>
            <w:r w:rsidR="009878B0">
              <w:rPr>
                <w:sz w:val="16"/>
                <w:szCs w:val="16"/>
              </w:rPr>
              <w:t xml:space="preserve">the </w:t>
            </w:r>
            <w:r>
              <w:rPr>
                <w:sz w:val="16"/>
                <w:szCs w:val="16"/>
              </w:rPr>
              <w:t>level of impact and probability.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86F400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74BA10F" w14:textId="11ACCBB4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users and stakeholders are identified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along with </w:t>
            </w:r>
            <w:r w:rsidR="009878B0">
              <w:rPr>
                <w:sz w:val="16"/>
                <w:szCs w:val="16"/>
              </w:rPr>
              <w:t xml:space="preserve">an </w:t>
            </w:r>
            <w:r>
              <w:rPr>
                <w:sz w:val="16"/>
                <w:szCs w:val="16"/>
              </w:rPr>
              <w:t>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B6E7612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77B45E29" w14:textId="440CD8B9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and stakeholders are identified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</w:tc>
      </w:tr>
      <w:tr w:rsidR="00000E5F" w:rsidRPr="00F846FE" w14:paraId="3D155BD9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8F43EF" w14:textId="77777777" w:rsidR="00000E5F" w:rsidRPr="00C71C5E" w:rsidRDefault="00000E5F" w:rsidP="00157F72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Technology Assessment</w:t>
            </w:r>
          </w:p>
          <w:p w14:paraId="402DE651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Relevant to the project</w:t>
            </w:r>
          </w:p>
          <w:p w14:paraId="3BE977A2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Analyses and implication</w:t>
            </w:r>
          </w:p>
          <w:p w14:paraId="069F6343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Usefulness</w:t>
            </w:r>
          </w:p>
          <w:p w14:paraId="2BAFB9EA" w14:textId="77777777" w:rsidR="00000E5F" w:rsidRPr="00C71C5E" w:rsidRDefault="00000E5F" w:rsidP="00157F72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Cs/>
                <w:color w:val="002060"/>
                <w:sz w:val="16"/>
                <w:szCs w:val="16"/>
              </w:rPr>
              <w:t>Engineering Standards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7BFECF" w14:textId="77777777" w:rsidR="00000E5F" w:rsidRPr="00C71C5E" w:rsidRDefault="00000E5F" w:rsidP="00157F72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very relevant to the assigned topic.  Implications for project decisions are very clear and critical for moving forward with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2EAF28A" w14:textId="4B55605B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mostly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Implications for project decisions are mostly clear and useful in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A675979" w14:textId="2FFC36C8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usually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Implications for project decisions are somewhat clear and somewhat useful in the project.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9E0396B" w14:textId="7B96F9A8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insufficient and/or hardly 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Implications for project decisions are somewhat unclear.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0A079C22" w14:textId="6779BB21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Information is irrelevant </w:t>
            </w:r>
            <w:r w:rsidR="009878B0">
              <w:rPr>
                <w:rFonts w:eastAsia="Times New Roman" w:cs="Times New Roman"/>
                <w:color w:val="000000"/>
                <w:sz w:val="16"/>
                <w:szCs w:val="16"/>
              </w:rPr>
              <w:t>to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the assigned topic.  </w:t>
            </w:r>
          </w:p>
          <w:p w14:paraId="60FD8B28" w14:textId="77777777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  <w:p w14:paraId="79D07051" w14:textId="77777777" w:rsidR="00000E5F" w:rsidRPr="00C71C5E" w:rsidRDefault="00000E5F" w:rsidP="00157F72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 w:rsidRPr="00C71C5E">
              <w:rPr>
                <w:rFonts w:eastAsia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4C71DE1E" w14:textId="77777777" w:rsidR="00000E5F" w:rsidRPr="00C71C5E" w:rsidRDefault="00000E5F" w:rsidP="00157F72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</w:p>
          <w:p w14:paraId="47630721" w14:textId="77777777" w:rsidR="00000E5F" w:rsidRPr="00C71C5E" w:rsidRDefault="00000E5F" w:rsidP="00157F72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000E5F" w:rsidRPr="00F846FE" w14:paraId="7598DA83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77716C05" w14:textId="78211AFB" w:rsidR="00000E5F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Requirements</w:t>
            </w:r>
            <w:r w:rsidR="00CE1609"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/ metrics</w:t>
            </w: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549F400" w14:textId="3BE31516" w:rsidR="00000E5F" w:rsidRPr="007C4D2C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</w:t>
            </w:r>
            <w:r w:rsidRPr="00F846FE">
              <w:rPr>
                <w:sz w:val="16"/>
                <w:szCs w:val="16"/>
              </w:rPr>
              <w:t xml:space="preserve"> translated into clear 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228B54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547DB7F" w14:textId="6FF452AB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key requirements and constraints are </w:t>
            </w:r>
            <w:r>
              <w:rPr>
                <w:sz w:val="16"/>
                <w:szCs w:val="16"/>
              </w:rPr>
              <w:t xml:space="preserve">identified and </w:t>
            </w:r>
            <w:r w:rsidRPr="00F846FE">
              <w:rPr>
                <w:sz w:val="16"/>
                <w:szCs w:val="16"/>
              </w:rPr>
              <w:t>translated into measurable engineering specifications.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0BC8A00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C070D5F" w14:textId="77777777" w:rsidR="00000E5F" w:rsidRPr="00F846FE" w:rsidRDefault="00000E5F" w:rsidP="00157F72">
            <w:pPr>
              <w:rPr>
                <w:b/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</w:tc>
      </w:tr>
      <w:tr w:rsidR="00000E5F" w:rsidRPr="00F846FE" w14:paraId="77899C34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1B613E" w14:textId="676E8102" w:rsidR="00CE1609" w:rsidRPr="00CE1609" w:rsidRDefault="00000E5F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Concept Generati</w:t>
            </w:r>
            <w:r w:rsidR="00CE1609" w:rsidRPr="00CE160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on</w:t>
            </w:r>
          </w:p>
          <w:p w14:paraId="0177730A" w14:textId="0C8D89EE" w:rsidR="00CE1609" w:rsidRDefault="00CE1609" w:rsidP="00CE1609">
            <w:pPr>
              <w:pStyle w:val="NormalWeb"/>
              <w:spacing w:before="0" w:beforeAutospacing="0" w:after="0" w:afterAutospacing="0"/>
              <w:ind w:left="15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</w:p>
          <w:p w14:paraId="0403CE1A" w14:textId="13C4FEB3" w:rsidR="00000E5F" w:rsidRDefault="00CE1609" w:rsidP="00387262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50" w:hanging="18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 xml:space="preserve"> </w:t>
            </w:r>
            <w:r w:rsidR="00000E5F">
              <w:rPr>
                <w:rFonts w:asciiTheme="minorHAnsi" w:hAnsiTheme="minorHAnsi" w:cs="Calibri"/>
                <w:color w:val="002060"/>
                <w:sz w:val="16"/>
                <w:szCs w:val="16"/>
              </w:rPr>
              <w:t>Selection</w:t>
            </w:r>
          </w:p>
          <w:p w14:paraId="21066E53" w14:textId="77777777" w:rsidR="00000E5F" w:rsidRPr="00C71C5E" w:rsidRDefault="00000E5F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Multiple concepts/solutions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EC32672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Concept space appears to include all reasonable options for all functions.   Selection criteria are well defined, and scores are clearly explained.  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A6910B" w14:textId="046B6F4B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include good brea</w:t>
            </w:r>
            <w:r w:rsidR="00A5218D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th for all functions. Selecti</w:t>
            </w:r>
            <w:r w:rsidR="00C04A1A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n process appears to appropriate for the given </w:t>
            </w:r>
            <w:bookmarkStart w:id="0" w:name="_GoBack"/>
            <w:bookmarkEnd w:id="0"/>
            <w:r>
              <w:rPr>
                <w:sz w:val="16"/>
                <w:szCs w:val="16"/>
              </w:rPr>
              <w:t>project.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4174496" w14:textId="3C50D893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reasonable but not comprehensive. Selection process exists</w:t>
            </w:r>
            <w:r w:rsidR="009878B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but some selection criteria are poorly defined (may not match with the specifications).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BAF166A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limited.  Selection process exists but has some flaws.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6FBDE3D" w14:textId="77777777" w:rsidR="00000E5F" w:rsidRPr="00F846FE" w:rsidRDefault="00000E5F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Concept space appears to be inadequate. Selection process appears inadequate.</w:t>
            </w:r>
          </w:p>
        </w:tc>
      </w:tr>
      <w:tr w:rsidR="002017B0" w:rsidRPr="00F846FE" w14:paraId="3AE5BE96" w14:textId="77777777" w:rsidTr="00767A5F">
        <w:trPr>
          <w:cantSplit/>
          <w:jc w:val="center"/>
        </w:trPr>
        <w:tc>
          <w:tcPr>
            <w:tcW w:w="2351" w:type="dxa"/>
          </w:tcPr>
          <w:p w14:paraId="3759DA18" w14:textId="2CEBDFC5" w:rsidR="00CE1609" w:rsidRPr="00CE1609" w:rsidRDefault="00CE1609" w:rsidP="00CE160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  <w:r w:rsidRPr="00CE1609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>Communication</w:t>
            </w:r>
            <w:r w:rsidR="00C04A1A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 xml:space="preserve"> (PPT)</w:t>
            </w:r>
          </w:p>
          <w:p w14:paraId="60A0A17C" w14:textId="742B2C92" w:rsidR="002017B0" w:rsidRPr="00047F35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0D600511" w14:textId="290A5254" w:rsidR="002017B0" w:rsidRPr="00047F35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(conforms to PPT standard format, readable, not too many wo</w:t>
            </w:r>
            <w:r w:rsidR="00C04A1A">
              <w:rPr>
                <w:rFonts w:asciiTheme="minorHAnsi" w:hAnsiTheme="minorHAnsi" w:cs="Calibri"/>
                <w:color w:val="1F497D"/>
                <w:sz w:val="16"/>
                <w:szCs w:val="16"/>
              </w:rPr>
              <w:t>r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ds, fully annotated figures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) </w:t>
            </w:r>
          </w:p>
          <w:p w14:paraId="508AE55E" w14:textId="77777777" w:rsidR="002017B0" w:rsidRDefault="002017B0" w:rsidP="001B65A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>Tables/figures properly labeled and cited/described in text</w:t>
            </w:r>
          </w:p>
          <w:p w14:paraId="5113545E" w14:textId="0C91CDA5" w:rsidR="002017B0" w:rsidRPr="002017B0" w:rsidRDefault="002017B0" w:rsidP="001B65A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citations </w:t>
            </w:r>
          </w:p>
          <w:p w14:paraId="6D987329" w14:textId="77777777" w:rsidR="002017B0" w:rsidRPr="00F846FE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753A731E" w14:textId="0C86E402" w:rsidR="002017B0" w:rsidRPr="00C71C5E" w:rsidRDefault="002017B0" w:rsidP="00157F72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351" w:type="dxa"/>
          </w:tcPr>
          <w:p w14:paraId="2DE5DACC" w14:textId="34D21038" w:rsidR="002017B0" w:rsidRPr="00F846FE" w:rsidRDefault="002017B0" w:rsidP="009878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 w:rsidR="005E777C">
              <w:rPr>
                <w:sz w:val="16"/>
                <w:szCs w:val="16"/>
              </w:rPr>
              <w:t xml:space="preserve">n </w:t>
            </w:r>
            <w:r>
              <w:rPr>
                <w:sz w:val="16"/>
                <w:szCs w:val="16"/>
              </w:rPr>
              <w:t>abbreviated PPT appropriate writing style and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little or </w:t>
            </w:r>
            <w:r w:rsidRPr="00F846FE">
              <w:rPr>
                <w:sz w:val="16"/>
                <w:szCs w:val="16"/>
              </w:rPr>
              <w:t>no spelling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grammar errors. Well formatted and always flows smoothly, in a logical manner. Numerous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appropriately used to illustrate the text. In-line citations with proper references were always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included.</w:t>
            </w:r>
          </w:p>
          <w:p w14:paraId="5E5F4C65" w14:textId="763F7EA3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6607952E" w14:textId="65119EFC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</w:t>
            </w:r>
            <w:r>
              <w:rPr>
                <w:sz w:val="16"/>
                <w:szCs w:val="16"/>
              </w:rPr>
              <w:t xml:space="preserve"> abbreviated PPT appropriate writing style </w:t>
            </w:r>
            <w:r w:rsidRPr="00F846FE">
              <w:rPr>
                <w:sz w:val="16"/>
                <w:szCs w:val="16"/>
              </w:rPr>
              <w:t>with few spelling</w:t>
            </w:r>
            <w:r w:rsidR="00387262">
              <w:rPr>
                <w:sz w:val="16"/>
                <w:szCs w:val="16"/>
              </w:rPr>
              <w:t xml:space="preserve"> or </w:t>
            </w:r>
            <w:r w:rsidRPr="00F846FE">
              <w:rPr>
                <w:sz w:val="16"/>
                <w:szCs w:val="16"/>
              </w:rPr>
              <w:t>grammar errors. Information usually flowed smoothly and in a logical manner. Many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were included to clarify the text. References were often used and properly cited.</w:t>
            </w:r>
          </w:p>
          <w:p w14:paraId="09029A55" w14:textId="6AEF37E0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4BF2F414" w14:textId="6BA07CFA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 xml:space="preserve">few spelling / grammatical errors. The </w:t>
            </w:r>
            <w:r>
              <w:rPr>
                <w:sz w:val="16"/>
                <w:szCs w:val="16"/>
              </w:rPr>
              <w:t xml:space="preserve">abbreviated PPT appropriate writing style </w:t>
            </w:r>
            <w:r w:rsidRPr="00F846FE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>flowed smoothly and in a logical manner</w:t>
            </w:r>
            <w:r>
              <w:rPr>
                <w:sz w:val="16"/>
                <w:szCs w:val="16"/>
              </w:rPr>
              <w:t>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citing were made.</w:t>
            </w:r>
          </w:p>
          <w:p w14:paraId="43E767F9" w14:textId="2FFF29B1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1F8CA509" w14:textId="1708FD18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unclear and overly wordy or missing significant 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 and a logical structure was not often used. Few diagrams were included and were not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</w:tc>
        <w:tc>
          <w:tcPr>
            <w:tcW w:w="2352" w:type="dxa"/>
          </w:tcPr>
          <w:p w14:paraId="5921819F" w14:textId="4969A128" w:rsidR="002017B0" w:rsidRPr="00F846FE" w:rsidRDefault="002017B0" w:rsidP="00157F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PPT appropriate writing style not concise, not readable, not organized. Familiar and casual terms used</w:t>
            </w:r>
            <w:r w:rsidRPr="00F846FE">
              <w:rPr>
                <w:sz w:val="16"/>
                <w:szCs w:val="16"/>
              </w:rPr>
              <w:t>. No diagrams or illustrations were included or were improperly used. References were not used or were incomplete or missing.</w:t>
            </w:r>
          </w:p>
          <w:p w14:paraId="71A3FB1F" w14:textId="6C0CC0C1" w:rsidR="002017B0" w:rsidRPr="00F846FE" w:rsidRDefault="002017B0" w:rsidP="00157F72">
            <w:pPr>
              <w:rPr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D6196E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4156" w14:textId="77777777" w:rsidR="00D75702" w:rsidRDefault="00D75702" w:rsidP="00122AC8">
      <w:pPr>
        <w:spacing w:after="0" w:line="240" w:lineRule="auto"/>
      </w:pPr>
      <w:r>
        <w:separator/>
      </w:r>
    </w:p>
  </w:endnote>
  <w:endnote w:type="continuationSeparator" w:id="0">
    <w:p w14:paraId="40A2D902" w14:textId="77777777" w:rsidR="00D75702" w:rsidRDefault="00D75702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01759B46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1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8804" w14:textId="77777777" w:rsidR="00D75702" w:rsidRDefault="00D75702" w:rsidP="00122AC8">
      <w:pPr>
        <w:spacing w:after="0" w:line="240" w:lineRule="auto"/>
      </w:pPr>
      <w:r>
        <w:separator/>
      </w:r>
    </w:p>
  </w:footnote>
  <w:footnote w:type="continuationSeparator" w:id="0">
    <w:p w14:paraId="33085A8E" w14:textId="77777777" w:rsidR="00D75702" w:rsidRDefault="00D75702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35C5A" w14:textId="5D3FD922" w:rsidR="00047F35" w:rsidRDefault="00A05211" w:rsidP="00497A29">
    <w:pPr>
      <w:pStyle w:val="Header"/>
      <w:jc w:val="center"/>
    </w:pPr>
    <w:r>
      <w:t xml:space="preserve">Capstone Design </w:t>
    </w:r>
    <w:r w:rsidR="002017B0">
      <w:t>Status Repor</w:t>
    </w:r>
    <w:r w:rsidR="00C04A1A">
      <w:t>t</w:t>
    </w:r>
    <w:r w:rsidR="002017B0">
      <w:t xml:space="preserve"> 1</w:t>
    </w:r>
    <w:r w:rsidR="00157F72">
      <w:t xml:space="preserve"> Evaluation</w:t>
    </w:r>
    <w:r w:rsidR="00375FDB">
      <w:t xml:space="preserve"> Sheet (Ver. 20</w:t>
    </w:r>
    <w:r w:rsidR="002017B0">
      <w:t>20-01-09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5E93"/>
    <w:multiLevelType w:val="hybridMultilevel"/>
    <w:tmpl w:val="DD10730C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w1oAo85q5CwAAAA="/>
  </w:docVars>
  <w:rsids>
    <w:rsidRoot w:val="00122AC8"/>
    <w:rsid w:val="00000E5F"/>
    <w:rsid w:val="00003AE5"/>
    <w:rsid w:val="00006D91"/>
    <w:rsid w:val="00012FDA"/>
    <w:rsid w:val="000141DC"/>
    <w:rsid w:val="00021D62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0F76C4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A7A"/>
    <w:rsid w:val="00250237"/>
    <w:rsid w:val="00250480"/>
    <w:rsid w:val="0025493D"/>
    <w:rsid w:val="00260963"/>
    <w:rsid w:val="002609A0"/>
    <w:rsid w:val="0026464F"/>
    <w:rsid w:val="002749EC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CD"/>
    <w:rsid w:val="00337009"/>
    <w:rsid w:val="003536BE"/>
    <w:rsid w:val="00363C12"/>
    <w:rsid w:val="003652CF"/>
    <w:rsid w:val="00375FDB"/>
    <w:rsid w:val="00381D41"/>
    <w:rsid w:val="003854C2"/>
    <w:rsid w:val="00387262"/>
    <w:rsid w:val="00394657"/>
    <w:rsid w:val="003A260E"/>
    <w:rsid w:val="003A62F5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E777C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92A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0C30"/>
    <w:rsid w:val="00963510"/>
    <w:rsid w:val="00970856"/>
    <w:rsid w:val="00977588"/>
    <w:rsid w:val="00986C0B"/>
    <w:rsid w:val="009878B0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6109"/>
    <w:rsid w:val="00A5151B"/>
    <w:rsid w:val="00A5218D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4A1A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B775A"/>
    <w:rsid w:val="00CC2868"/>
    <w:rsid w:val="00CC4431"/>
    <w:rsid w:val="00CD16FA"/>
    <w:rsid w:val="00CD2190"/>
    <w:rsid w:val="00CD226A"/>
    <w:rsid w:val="00CE1609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75702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75156"/>
    <w:rsid w:val="00F81B74"/>
    <w:rsid w:val="00F92A6D"/>
    <w:rsid w:val="00FA1B3A"/>
    <w:rsid w:val="00FA2A34"/>
    <w:rsid w:val="00FA442B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2020-02-11T16:45:00Z</dcterms:created>
  <dcterms:modified xsi:type="dcterms:W3CDTF">2020-02-11T16:45:00Z</dcterms:modified>
</cp:coreProperties>
</file>