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FA7" w14:textId="18EC7B16" w:rsidR="007E1413" w:rsidRDefault="0090675F" w:rsidP="007E1413">
      <w:pPr>
        <w:spacing w:before="141"/>
        <w:ind w:left="1848"/>
        <w:rPr>
          <w:sz w:val="28"/>
        </w:rPr>
      </w:pPr>
      <w:r>
        <w:rPr>
          <w:b/>
          <w:sz w:val="28"/>
        </w:rPr>
        <w:t>Fall</w:t>
      </w:r>
      <w:r w:rsidR="00E02526">
        <w:rPr>
          <w:b/>
          <w:sz w:val="28"/>
        </w:rPr>
        <w:t xml:space="preserve"> 2023</w:t>
      </w:r>
      <w:r w:rsidR="007E1413">
        <w:rPr>
          <w:b/>
          <w:sz w:val="28"/>
        </w:rPr>
        <w:t xml:space="preserve"> Common Course Syllabus </w:t>
      </w:r>
      <w:r w:rsidR="007E1413">
        <w:rPr>
          <w:sz w:val="28"/>
        </w:rPr>
        <w:t xml:space="preserve">(Rev. </w:t>
      </w:r>
      <w:r w:rsidR="00E815F5">
        <w:rPr>
          <w:sz w:val="28"/>
        </w:rPr>
        <w:t>0.9</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proofErr w:type="gramStart"/>
            <w:r>
              <w:t>Class Room</w:t>
            </w:r>
            <w:proofErr w:type="gramEnd"/>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68639AC5"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r w:rsidR="006A2EB1" w:rsidRPr="00541EF0">
        <w:t xml:space="preserve"> (subject to Rensselae</w:t>
      </w:r>
      <w:r w:rsidR="00E7777D" w:rsidRPr="00541EF0">
        <w:t>r’</w:t>
      </w:r>
      <w:r w:rsidR="006A2EB1" w:rsidRPr="00541EF0">
        <w:t>s COVID 19 policy</w:t>
      </w:r>
      <w:r w:rsidR="004F43E8" w:rsidRPr="00541EF0">
        <w:t>)</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 xml:space="preserve">Intro to </w:t>
      </w:r>
      <w:proofErr w:type="gramStart"/>
      <w:r w:rsidR="004F43E8">
        <w:t>Engineering</w:t>
      </w:r>
      <w:proofErr w:type="gramEnd"/>
      <w:r w:rsidR="004F43E8">
        <w:t xml:space="preserve">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090BB8AF"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F9093B">
        <w:t xml:space="preserve">Table </w:t>
      </w:r>
      <w:r w:rsidR="00F9093B">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0703ABBF" w:rsidR="00F4245F" w:rsidRDefault="00F4245F" w:rsidP="00F4245F">
      <w:pPr>
        <w:pStyle w:val="Caption"/>
        <w:keepNext/>
        <w:spacing w:after="0"/>
        <w:jc w:val="center"/>
      </w:pPr>
      <w:bookmarkStart w:id="0" w:name="_Ref143870703"/>
      <w:r>
        <w:t xml:space="preserve">Table </w:t>
      </w:r>
      <w:fldSimple w:instr=" SEQ Table \* ARABIC ">
        <w:r w:rsidR="00F9093B">
          <w:rPr>
            <w:noProof/>
          </w:rPr>
          <w:t>1</w:t>
        </w:r>
      </w:fldSimple>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r w:rsidRPr="00B5134B">
              <w:rPr>
                <w:sz w:val="20"/>
                <w:szCs w:val="20"/>
              </w:rPr>
              <w:t>iPeer for Peer Evaluations and Self-Reflections</w:t>
            </w:r>
          </w:p>
        </w:tc>
        <w:tc>
          <w:tcPr>
            <w:tcW w:w="4498" w:type="dxa"/>
          </w:tcPr>
          <w:p w14:paraId="6793914E" w14:textId="77777777" w:rsidR="007E1413" w:rsidRPr="00B5134B" w:rsidRDefault="00000000" w:rsidP="006058FC">
            <w:pPr>
              <w:pStyle w:val="TableParagraph"/>
              <w:spacing w:before="1"/>
              <w:rPr>
                <w:sz w:val="20"/>
                <w:szCs w:val="20"/>
              </w:rPr>
            </w:pPr>
            <w:hyperlink r:id="rId9">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000000" w:rsidP="006058FC">
            <w:pPr>
              <w:pStyle w:val="TableParagraph"/>
              <w:spacing w:line="246" w:lineRule="exact"/>
              <w:rPr>
                <w:sz w:val="20"/>
                <w:szCs w:val="20"/>
              </w:rPr>
            </w:pPr>
            <w:hyperlink r:id="rId10"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6EE8922F" w:rsidR="007E1413" w:rsidRDefault="007E1413" w:rsidP="007E1413">
      <w:pPr>
        <w:pStyle w:val="BodyText"/>
        <w:spacing w:before="120"/>
        <w:ind w:right="118"/>
        <w:jc w:val="both"/>
      </w:pPr>
      <w:r w:rsidRPr="00AB6C00">
        <w:t>Student</w:t>
      </w:r>
      <w:r w:rsidRPr="00541EF0">
        <w:t>s</w:t>
      </w:r>
      <w:r w:rsidRPr="00541EF0">
        <w:rPr>
          <w:spacing w:val="-7"/>
        </w:rPr>
        <w:t xml:space="preserve"> </w:t>
      </w:r>
      <w:r w:rsidR="00A248F7" w:rsidRPr="00541EF0">
        <w:rPr>
          <w:spacing w:val="-7"/>
        </w:rPr>
        <w:t>of diverse backgrounds</w:t>
      </w:r>
      <w:r w:rsidR="00AB6C00" w:rsidRPr="00541EF0">
        <w:rPr>
          <w:spacing w:val="-7"/>
        </w:rPr>
        <w:t xml:space="preserve">, </w:t>
      </w:r>
      <w:r w:rsidR="00A248F7" w:rsidRPr="00541EF0">
        <w:rPr>
          <w:spacing w:val="-7"/>
        </w:rPr>
        <w:t>skills</w:t>
      </w:r>
      <w:r w:rsidR="00AB6C00" w:rsidRPr="00541EF0">
        <w:rPr>
          <w:spacing w:val="-7"/>
        </w:rPr>
        <w:t>, and</w:t>
      </w:r>
      <w:r w:rsidR="00FE4108" w:rsidRPr="00541EF0">
        <w:rPr>
          <w:spacing w:val="-7"/>
        </w:rPr>
        <w:t xml:space="preserve"> </w:t>
      </w:r>
      <w:r w:rsidR="00AB6C00" w:rsidRPr="00541EF0">
        <w:rPr>
          <w:spacing w:val="-7"/>
        </w:rPr>
        <w:t>perspectives</w:t>
      </w:r>
      <w:r w:rsidR="000049E5" w:rsidRPr="00541EF0">
        <w:rPr>
          <w:spacing w:val="-7"/>
        </w:rPr>
        <w:t xml:space="preserve"> </w:t>
      </w:r>
      <w:r w:rsidRPr="00541EF0">
        <w:t>will</w:t>
      </w:r>
      <w:r w:rsidRPr="00541EF0">
        <w:rPr>
          <w:spacing w:val="-7"/>
        </w:rPr>
        <w:t xml:space="preserve"> </w:t>
      </w:r>
      <w:r w:rsidRPr="00541EF0">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2B728CD1" w14:textId="07898B16" w:rsidR="00574FD0" w:rsidRDefault="00574FD0" w:rsidP="007E1413">
      <w:pPr>
        <w:pStyle w:val="ListParagraph"/>
        <w:numPr>
          <w:ilvl w:val="0"/>
          <w:numId w:val="1"/>
        </w:numPr>
        <w:tabs>
          <w:tab w:val="left" w:pos="821"/>
        </w:tabs>
        <w:spacing w:before="121"/>
        <w:ind w:right="125"/>
        <w:jc w:val="both"/>
      </w:pPr>
      <w:r>
        <w:t>An ability to identify, formulate, and solve complex engineering problems.</w:t>
      </w:r>
    </w:p>
    <w:p w14:paraId="69E00DE8" w14:textId="7F3FE32D"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50FB2B0F"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6AC95ED2"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4A479CEB"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5E8A039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2E3FE094"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F9093B">
        <w:t xml:space="preserve">Table </w:t>
      </w:r>
      <w:r w:rsidR="00F9093B">
        <w:rPr>
          <w:noProof/>
        </w:rPr>
        <w:t>2</w:t>
      </w:r>
      <w:r w:rsidR="00F4245F">
        <w:fldChar w:fldCharType="end"/>
      </w:r>
      <w:r w:rsidR="00F4245F">
        <w:t xml:space="preserve">. </w:t>
      </w:r>
      <w:r>
        <w:t xml:space="preserve">The order of these activities may vary dependent on the goals of each project. </w:t>
      </w:r>
    </w:p>
    <w:p w14:paraId="76FDD4A6" w14:textId="77777777" w:rsidR="00F4245F" w:rsidRDefault="00E02526" w:rsidP="00F4245F">
      <w:pPr>
        <w:pStyle w:val="BodyText"/>
        <w:spacing w:before="122"/>
        <w:ind w:left="461" w:right="461"/>
        <w:rPr>
          <w:b/>
          <w:bCs/>
        </w:rPr>
      </w:pPr>
      <w:r w:rsidRPr="0090675F">
        <w:t xml:space="preserve">The first </w:t>
      </w:r>
      <w:r w:rsidR="0090675F" w:rsidRPr="0090675F">
        <w:t>eight</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46AC1C5D" w:rsidR="00F4245F" w:rsidRDefault="00F4245F" w:rsidP="00F4245F">
      <w:pPr>
        <w:pStyle w:val="Caption"/>
        <w:keepNext/>
        <w:spacing w:before="120" w:after="0"/>
        <w:jc w:val="center"/>
      </w:pPr>
      <w:bookmarkStart w:id="1" w:name="_Ref143871595"/>
      <w:r>
        <w:t xml:space="preserve">Table </w:t>
      </w:r>
      <w:fldSimple w:instr=" SEQ Table \* ARABIC ">
        <w:r w:rsidR="00F9093B">
          <w:rPr>
            <w:noProof/>
          </w:rPr>
          <w:t>2</w:t>
        </w:r>
      </w:fldSimple>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 xml:space="preserve">Concept generation, evaluation, and selection Define engineering </w:t>
            </w:r>
            <w:proofErr w:type="gramStart"/>
            <w:r w:rsidRPr="00B5134B">
              <w:rPr>
                <w:sz w:val="20"/>
                <w:szCs w:val="20"/>
              </w:rPr>
              <w:t>specifications</w:t>
            </w:r>
            <w:proofErr w:type="gramEnd"/>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w:t>
            </w:r>
            <w:proofErr w:type="gramStart"/>
            <w:r w:rsidRPr="00B5134B">
              <w:rPr>
                <w:sz w:val="20"/>
                <w:szCs w:val="20"/>
              </w:rPr>
              <w:t>designs</w:t>
            </w:r>
            <w:proofErr w:type="gramEnd"/>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731C163D" w14:textId="03FEE12A"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7902959D" w:rsidR="007E1413" w:rsidRDefault="00F4245F" w:rsidP="007E1413">
      <w:pPr>
        <w:pStyle w:val="BodyText"/>
        <w:spacing w:before="124"/>
        <w:jc w:val="both"/>
      </w:pPr>
      <w:r>
        <w:fldChar w:fldCharType="begin"/>
      </w:r>
      <w:r>
        <w:instrText xml:space="preserve"> REF _Ref143872410 \h </w:instrText>
      </w:r>
      <w:r>
        <w:fldChar w:fldCharType="separate"/>
      </w:r>
      <w:r w:rsidR="00F9093B">
        <w:t xml:space="preserve">Table </w:t>
      </w:r>
      <w:r w:rsidR="00F9093B">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F4245F">
      <w:pPr>
        <w:pStyle w:val="BodyText"/>
        <w:spacing w:before="120" w:after="24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8C97908" w:rsidR="00574FD0" w:rsidRDefault="00574FD0" w:rsidP="00574FD0">
      <w:pPr>
        <w:pStyle w:val="Caption"/>
        <w:keepNext/>
        <w:jc w:val="center"/>
      </w:pPr>
      <w:bookmarkStart w:id="3" w:name="_Ref143872410"/>
      <w:r>
        <w:t xml:space="preserve">Table </w:t>
      </w:r>
      <w:fldSimple w:instr=" SEQ Table \* ARABIC ">
        <w:r w:rsidR="00F9093B">
          <w:rPr>
            <w:noProof/>
          </w:rPr>
          <w:t>3</w:t>
        </w:r>
      </w:fldSimple>
      <w:bookmarkEnd w:id="3"/>
      <w:r>
        <w:t xml:space="preserve"> Graded Assignments – Sections 3 and 4 due dates are in parentheses.</w:t>
      </w:r>
    </w:p>
    <w:tbl>
      <w:tblPr>
        <w:tblW w:w="8725" w:type="dxa"/>
        <w:jc w:val="center"/>
        <w:tblLook w:val="04A0" w:firstRow="1" w:lastRow="0" w:firstColumn="1" w:lastColumn="0" w:noHBand="0" w:noVBand="1"/>
      </w:tblPr>
      <w:tblGrid>
        <w:gridCol w:w="2515"/>
        <w:gridCol w:w="3600"/>
        <w:gridCol w:w="1440"/>
        <w:gridCol w:w="1170"/>
      </w:tblGrid>
      <w:tr w:rsidR="00F4245F" w:rsidRPr="00B5134B" w14:paraId="042C822B" w14:textId="77777777" w:rsidTr="00F4245F">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60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F4245F" w:rsidRPr="00B5134B" w:rsidRDefault="00F4245F"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44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70"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of Final Grade</w:t>
            </w:r>
          </w:p>
        </w:tc>
      </w:tr>
      <w:tr w:rsidR="00F4245F" w:rsidRPr="0090675F" w14:paraId="77CD0A3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34759A4C" w:rsidR="00F4245F" w:rsidRPr="0090675F" w:rsidRDefault="00F4245F" w:rsidP="00541EF0">
            <w:pPr>
              <w:widowControl/>
              <w:autoSpaceDE/>
              <w:autoSpaceDN/>
              <w:rPr>
                <w:rFonts w:asciiTheme="minorHAnsi" w:eastAsia="Times New Roman" w:hAnsiTheme="minorHAnsi" w:cstheme="minorHAnsi"/>
                <w:color w:val="000000"/>
                <w:sz w:val="20"/>
                <w:szCs w:val="20"/>
                <w:lang w:eastAsia="ja-JP"/>
              </w:rPr>
            </w:pPr>
            <w:r w:rsidRPr="0090675F">
              <w:rPr>
                <w:rFonts w:asciiTheme="minorHAnsi" w:hAnsiTheme="minorHAnsi" w:cstheme="minorHAnsi"/>
                <w:color w:val="000000"/>
                <w:sz w:val="20"/>
                <w:szCs w:val="20"/>
                <w:lang w:eastAsia="ja-JP"/>
              </w:rPr>
              <w:t>9/14 (9/19)</w:t>
            </w:r>
          </w:p>
        </w:tc>
        <w:tc>
          <w:tcPr>
            <w:tcW w:w="3600" w:type="dxa"/>
            <w:tcBorders>
              <w:top w:val="nil"/>
              <w:left w:val="nil"/>
              <w:bottom w:val="single" w:sz="4" w:space="0" w:color="auto"/>
              <w:right w:val="single" w:sz="4" w:space="0" w:color="auto"/>
            </w:tcBorders>
            <w:shd w:val="clear" w:color="auto" w:fill="auto"/>
            <w:vAlign w:val="center"/>
            <w:hideMark/>
          </w:tcPr>
          <w:p w14:paraId="6724AE22" w14:textId="0250652C" w:rsidR="00F4245F" w:rsidRPr="0090675F" w:rsidRDefault="00F4245F" w:rsidP="00541EF0">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Project Statement and Objectives</w:t>
            </w:r>
          </w:p>
        </w:tc>
        <w:tc>
          <w:tcPr>
            <w:tcW w:w="1440" w:type="dxa"/>
            <w:tcBorders>
              <w:top w:val="nil"/>
              <w:left w:val="nil"/>
              <w:bottom w:val="single" w:sz="4" w:space="0" w:color="auto"/>
              <w:right w:val="single" w:sz="4" w:space="0" w:color="auto"/>
            </w:tcBorders>
            <w:shd w:val="clear" w:color="auto" w:fill="auto"/>
            <w:vAlign w:val="center"/>
            <w:hideMark/>
          </w:tcPr>
          <w:p w14:paraId="01F7B5BA" w14:textId="77777777" w:rsidR="00F4245F" w:rsidRPr="0090675F" w:rsidRDefault="00F4245F" w:rsidP="00541EF0">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170361D6" w14:textId="044A6FCA" w:rsidR="00F4245F" w:rsidRPr="0090675F" w:rsidRDefault="00F4245F" w:rsidP="00541EF0">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7C0C4C84"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7982A60F" w:rsidR="00F4245F" w:rsidRPr="0090675F" w:rsidRDefault="00F4245F" w:rsidP="00541EF0">
            <w:pPr>
              <w:widowControl/>
              <w:autoSpaceDE/>
              <w:autoSpaceDN/>
              <w:rPr>
                <w:rFonts w:asciiTheme="minorHAnsi" w:eastAsia="Times New Roman" w:hAnsiTheme="minorHAnsi" w:cstheme="minorHAnsi"/>
                <w:color w:val="000000"/>
                <w:sz w:val="20"/>
                <w:szCs w:val="20"/>
                <w:lang w:eastAsia="ja-JP"/>
              </w:rPr>
            </w:pPr>
            <w:r w:rsidRPr="0090675F">
              <w:rPr>
                <w:rFonts w:asciiTheme="minorHAnsi" w:hAnsiTheme="minorHAnsi" w:cstheme="minorHAnsi"/>
                <w:color w:val="000000"/>
                <w:sz w:val="20"/>
                <w:szCs w:val="20"/>
                <w:lang w:eastAsia="ja-JP"/>
              </w:rPr>
              <w:t>9/2</w:t>
            </w:r>
            <w:r>
              <w:rPr>
                <w:rFonts w:asciiTheme="minorHAnsi" w:hAnsiTheme="minorHAnsi" w:cstheme="minorHAnsi"/>
                <w:color w:val="000000"/>
                <w:sz w:val="20"/>
                <w:szCs w:val="20"/>
                <w:lang w:eastAsia="ja-JP"/>
              </w:rPr>
              <w:t>1</w:t>
            </w:r>
            <w:r w:rsidRPr="0090675F">
              <w:rPr>
                <w:rFonts w:asciiTheme="minorHAnsi" w:hAnsiTheme="minorHAnsi" w:cstheme="minorHAnsi"/>
                <w:color w:val="000000"/>
                <w:sz w:val="20"/>
                <w:szCs w:val="20"/>
                <w:lang w:eastAsia="ja-JP"/>
              </w:rPr>
              <w:t xml:space="preserve"> (9/2</w:t>
            </w:r>
            <w:r>
              <w:rPr>
                <w:rFonts w:asciiTheme="minorHAnsi" w:hAnsiTheme="minorHAnsi" w:cstheme="minorHAnsi"/>
                <w:color w:val="000000"/>
                <w:sz w:val="20"/>
                <w:szCs w:val="20"/>
                <w:lang w:eastAsia="ja-JP"/>
              </w:rPr>
              <w:t>6</w:t>
            </w:r>
          </w:p>
        </w:tc>
        <w:tc>
          <w:tcPr>
            <w:tcW w:w="3600" w:type="dxa"/>
            <w:tcBorders>
              <w:top w:val="nil"/>
              <w:left w:val="nil"/>
              <w:bottom w:val="single" w:sz="4" w:space="0" w:color="auto"/>
              <w:right w:val="single" w:sz="4" w:space="0" w:color="auto"/>
            </w:tcBorders>
            <w:shd w:val="clear" w:color="auto" w:fill="auto"/>
            <w:vAlign w:val="center"/>
            <w:hideMark/>
          </w:tcPr>
          <w:p w14:paraId="1B175D71" w14:textId="7D7E1392" w:rsidR="00F4245F" w:rsidRPr="0090675F" w:rsidRDefault="00F4245F" w:rsidP="00541EF0">
            <w:pPr>
              <w:widowControl/>
              <w:autoSpaceDE/>
              <w:autoSpaceDN/>
              <w:rPr>
                <w:rFonts w:eastAsia="Times New Roman"/>
                <w:color w:val="000000"/>
                <w:sz w:val="20"/>
                <w:szCs w:val="20"/>
                <w:lang w:eastAsia="ja-JP"/>
              </w:rPr>
            </w:pPr>
            <w:r>
              <w:rPr>
                <w:rFonts w:eastAsia="Times New Roman"/>
                <w:color w:val="000000"/>
                <w:sz w:val="20"/>
                <w:szCs w:val="20"/>
                <w:lang w:eastAsia="ja-JP"/>
              </w:rPr>
              <w:t xml:space="preserve">Technical </w:t>
            </w:r>
            <w:r w:rsidRPr="0090675F">
              <w:rPr>
                <w:rFonts w:eastAsia="Times New Roman"/>
                <w:color w:val="000000"/>
                <w:sz w:val="20"/>
                <w:szCs w:val="20"/>
                <w:lang w:eastAsia="ja-JP"/>
              </w:rPr>
              <w:t>Memo</w:t>
            </w:r>
          </w:p>
        </w:tc>
        <w:tc>
          <w:tcPr>
            <w:tcW w:w="1440" w:type="dxa"/>
            <w:tcBorders>
              <w:top w:val="nil"/>
              <w:left w:val="nil"/>
              <w:bottom w:val="single" w:sz="4" w:space="0" w:color="auto"/>
              <w:right w:val="single" w:sz="4" w:space="0" w:color="auto"/>
            </w:tcBorders>
            <w:shd w:val="clear" w:color="auto" w:fill="auto"/>
            <w:vAlign w:val="center"/>
            <w:hideMark/>
          </w:tcPr>
          <w:p w14:paraId="4755D926" w14:textId="77777777" w:rsidR="00F4245F" w:rsidRPr="0090675F" w:rsidRDefault="00F4245F" w:rsidP="00541EF0">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4378601F" w14:textId="7C183E72" w:rsidR="00F4245F" w:rsidRPr="0090675F" w:rsidRDefault="00F4245F" w:rsidP="00541EF0">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50C2865D"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3CA23B" w14:textId="6BAD95E5" w:rsidR="00F4245F" w:rsidRPr="0090675F" w:rsidRDefault="00F4245F" w:rsidP="00541EF0">
            <w:pPr>
              <w:widowControl/>
              <w:autoSpaceDE/>
              <w:autoSpaceDN/>
              <w:rPr>
                <w:rFonts w:asciiTheme="minorHAnsi" w:hAnsiTheme="minorHAnsi" w:cstheme="minorHAnsi"/>
                <w:color w:val="000000" w:themeColor="text1"/>
                <w:kern w:val="24"/>
                <w:sz w:val="20"/>
                <w:szCs w:val="20"/>
              </w:rPr>
            </w:pPr>
            <w:r>
              <w:rPr>
                <w:rFonts w:asciiTheme="minorHAnsi" w:hAnsiTheme="minorHAnsi" w:cstheme="minorHAnsi"/>
                <w:color w:val="000000" w:themeColor="text1"/>
                <w:kern w:val="24"/>
                <w:sz w:val="20"/>
                <w:szCs w:val="20"/>
              </w:rPr>
              <w:t>10/2 (10/3)</w:t>
            </w:r>
          </w:p>
        </w:tc>
        <w:tc>
          <w:tcPr>
            <w:tcW w:w="3600" w:type="dxa"/>
            <w:tcBorders>
              <w:top w:val="nil"/>
              <w:left w:val="nil"/>
              <w:bottom w:val="single" w:sz="4" w:space="0" w:color="auto"/>
              <w:right w:val="single" w:sz="4" w:space="0" w:color="auto"/>
            </w:tcBorders>
            <w:shd w:val="clear" w:color="auto" w:fill="auto"/>
            <w:vAlign w:val="center"/>
          </w:tcPr>
          <w:p w14:paraId="09288655" w14:textId="3D908172" w:rsidR="00F4245F" w:rsidRDefault="00F4245F" w:rsidP="00541EF0">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#1</w:t>
            </w:r>
          </w:p>
        </w:tc>
        <w:tc>
          <w:tcPr>
            <w:tcW w:w="1440" w:type="dxa"/>
            <w:tcBorders>
              <w:top w:val="nil"/>
              <w:left w:val="nil"/>
              <w:bottom w:val="single" w:sz="4" w:space="0" w:color="auto"/>
              <w:right w:val="single" w:sz="4" w:space="0" w:color="auto"/>
            </w:tcBorders>
            <w:shd w:val="clear" w:color="auto" w:fill="auto"/>
            <w:vAlign w:val="center"/>
          </w:tcPr>
          <w:p w14:paraId="4E8F480D" w14:textId="14A1EEED" w:rsidR="00F4245F" w:rsidRPr="0090675F" w:rsidRDefault="00F4245F" w:rsidP="00541EF0">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69CBF6A8" w14:textId="4E59CED0" w:rsidR="00F4245F" w:rsidRPr="0090675F" w:rsidRDefault="00F4245F" w:rsidP="00541EF0">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0DE62D64" w14:textId="77777777" w:rsidTr="00F4245F">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63B59408" w:rsidR="00F4245F" w:rsidRPr="0090675F" w:rsidRDefault="00F4245F" w:rsidP="00541EF0">
            <w:pPr>
              <w:widowControl/>
              <w:autoSpaceDE/>
              <w:autoSpaceDN/>
              <w:rPr>
                <w:rFonts w:asciiTheme="minorHAnsi" w:eastAsia="Times New Roman" w:hAnsiTheme="minorHAnsi" w:cstheme="minorHAnsi"/>
                <w:color w:val="000000"/>
                <w:sz w:val="20"/>
                <w:szCs w:val="20"/>
                <w:lang w:eastAsia="ja-JP"/>
              </w:rPr>
            </w:pPr>
            <w:r w:rsidRPr="0090675F">
              <w:rPr>
                <w:rFonts w:asciiTheme="minorHAnsi" w:eastAsia="Times New Roman" w:hAnsiTheme="minorHAnsi" w:cstheme="minorHAnsi"/>
                <w:color w:val="000000"/>
                <w:sz w:val="20"/>
                <w:szCs w:val="20"/>
                <w:lang w:eastAsia="ja-JP"/>
              </w:rPr>
              <w:t>10/</w:t>
            </w:r>
            <w:r>
              <w:rPr>
                <w:rFonts w:asciiTheme="minorHAnsi" w:eastAsia="Times New Roman" w:hAnsiTheme="minorHAnsi" w:cstheme="minorHAnsi"/>
                <w:color w:val="000000"/>
                <w:sz w:val="20"/>
                <w:szCs w:val="20"/>
                <w:lang w:eastAsia="ja-JP"/>
              </w:rPr>
              <w:t>5</w:t>
            </w:r>
            <w:r w:rsidRPr="0090675F">
              <w:rPr>
                <w:rFonts w:asciiTheme="minorHAnsi" w:eastAsia="Times New Roman" w:hAnsiTheme="minorHAnsi" w:cstheme="minorHAnsi"/>
                <w:color w:val="000000"/>
                <w:sz w:val="20"/>
                <w:szCs w:val="20"/>
                <w:lang w:eastAsia="ja-JP"/>
              </w:rPr>
              <w:t xml:space="preserve"> (10/</w:t>
            </w:r>
            <w:r>
              <w:rPr>
                <w:rFonts w:asciiTheme="minorHAnsi" w:eastAsia="Times New Roman" w:hAnsiTheme="minorHAnsi" w:cstheme="minorHAnsi"/>
                <w:color w:val="000000"/>
                <w:sz w:val="20"/>
                <w:szCs w:val="20"/>
                <w:lang w:eastAsia="ja-JP"/>
              </w:rPr>
              <w:t>6</w:t>
            </w:r>
            <w:r w:rsidRPr="0090675F">
              <w:rPr>
                <w:rFonts w:asciiTheme="minorHAnsi" w:eastAsia="Times New Roman" w:hAnsiTheme="minorHAnsi" w:cstheme="minorHAnsi"/>
                <w:color w:val="000000"/>
                <w:sz w:val="20"/>
                <w:szCs w:val="20"/>
                <w:lang w:eastAsia="ja-JP"/>
              </w:rPr>
              <w:t>)</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48B44700" w:rsidR="00F4245F" w:rsidRPr="0090675F" w:rsidRDefault="00F4245F" w:rsidP="00541EF0">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Board of Director Review - PPT Oral presentation</w:t>
            </w:r>
          </w:p>
        </w:tc>
        <w:tc>
          <w:tcPr>
            <w:tcW w:w="1440" w:type="dxa"/>
            <w:tcBorders>
              <w:top w:val="nil"/>
              <w:left w:val="nil"/>
              <w:bottom w:val="single" w:sz="4" w:space="0" w:color="auto"/>
              <w:right w:val="single" w:sz="4" w:space="0" w:color="auto"/>
            </w:tcBorders>
            <w:shd w:val="clear" w:color="auto" w:fill="auto"/>
            <w:vAlign w:val="center"/>
            <w:hideMark/>
          </w:tcPr>
          <w:p w14:paraId="013806C6" w14:textId="77777777" w:rsidR="00F4245F" w:rsidRPr="0090675F" w:rsidRDefault="00F4245F" w:rsidP="00541EF0">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5D6885E9" w14:textId="77777777" w:rsidR="00F4245F" w:rsidRPr="0090675F" w:rsidRDefault="00F4245F" w:rsidP="00541EF0">
            <w:pPr>
              <w:widowControl/>
              <w:autoSpaceDE/>
              <w:autoSpaceDN/>
              <w:jc w:val="center"/>
              <w:rPr>
                <w:rFonts w:eastAsia="Times New Roman"/>
                <w:color w:val="000000"/>
                <w:sz w:val="20"/>
                <w:szCs w:val="20"/>
                <w:lang w:eastAsia="ja-JP"/>
              </w:rPr>
            </w:pPr>
            <w:r w:rsidRPr="0090675F">
              <w:rPr>
                <w:rFonts w:eastAsia="Times New Roman"/>
                <w:color w:val="000000"/>
                <w:sz w:val="20"/>
                <w:szCs w:val="20"/>
                <w:lang w:eastAsia="ja-JP"/>
              </w:rPr>
              <w:t>5</w:t>
            </w:r>
          </w:p>
        </w:tc>
      </w:tr>
      <w:tr w:rsidR="00F4245F" w:rsidRPr="0090675F" w14:paraId="16254F51" w14:textId="77777777" w:rsidTr="00F4245F">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F4245F" w:rsidRPr="0090675F" w:rsidRDefault="00F4245F" w:rsidP="00541EF0">
            <w:pPr>
              <w:widowControl/>
              <w:autoSpaceDE/>
              <w:autoSpaceDN/>
              <w:rPr>
                <w:rFonts w:asciiTheme="minorHAnsi" w:eastAsia="Times New Roman" w:hAnsiTheme="minorHAnsi" w:cstheme="minorHAnsi"/>
                <w:color w:val="000000"/>
                <w:sz w:val="20"/>
                <w:szCs w:val="20"/>
                <w:lang w:eastAsia="ja-JP"/>
              </w:rPr>
            </w:pPr>
          </w:p>
        </w:tc>
        <w:tc>
          <w:tcPr>
            <w:tcW w:w="3600" w:type="dxa"/>
            <w:vMerge/>
            <w:tcBorders>
              <w:top w:val="nil"/>
              <w:left w:val="single" w:sz="4" w:space="0" w:color="auto"/>
              <w:bottom w:val="single" w:sz="4" w:space="0" w:color="auto"/>
              <w:right w:val="single" w:sz="4" w:space="0" w:color="auto"/>
            </w:tcBorders>
            <w:vAlign w:val="center"/>
            <w:hideMark/>
          </w:tcPr>
          <w:p w14:paraId="7C51B691" w14:textId="77777777" w:rsidR="00F4245F" w:rsidRPr="0090675F" w:rsidRDefault="00F4245F" w:rsidP="00541EF0">
            <w:pPr>
              <w:widowControl/>
              <w:autoSpaceDE/>
              <w:autoSpaceDN/>
              <w:rPr>
                <w:rFonts w:eastAsia="Times New Roman"/>
                <w:color w:val="000000"/>
                <w:sz w:val="20"/>
                <w:szCs w:val="20"/>
                <w:lang w:eastAsia="ja-JP"/>
              </w:rPr>
            </w:pPr>
          </w:p>
        </w:tc>
        <w:tc>
          <w:tcPr>
            <w:tcW w:w="1440" w:type="dxa"/>
            <w:tcBorders>
              <w:top w:val="nil"/>
              <w:left w:val="nil"/>
              <w:bottom w:val="single" w:sz="4" w:space="0" w:color="auto"/>
              <w:right w:val="single" w:sz="4" w:space="0" w:color="auto"/>
            </w:tcBorders>
            <w:shd w:val="clear" w:color="auto" w:fill="auto"/>
            <w:vAlign w:val="center"/>
            <w:hideMark/>
          </w:tcPr>
          <w:p w14:paraId="54590AAA" w14:textId="74E47AE6" w:rsidR="00F4245F" w:rsidRPr="0090675F" w:rsidRDefault="00F4245F" w:rsidP="00541EF0">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76FAFF69" w14:textId="77777777" w:rsidR="00F4245F" w:rsidRPr="0090675F" w:rsidRDefault="00F4245F" w:rsidP="00541EF0">
            <w:pPr>
              <w:widowControl/>
              <w:autoSpaceDE/>
              <w:autoSpaceDN/>
              <w:jc w:val="center"/>
              <w:rPr>
                <w:rFonts w:eastAsia="Times New Roman"/>
                <w:color w:val="000000"/>
                <w:sz w:val="20"/>
                <w:szCs w:val="20"/>
                <w:lang w:eastAsia="ja-JP"/>
              </w:rPr>
            </w:pPr>
            <w:r w:rsidRPr="0090675F">
              <w:rPr>
                <w:rFonts w:eastAsia="Times New Roman"/>
                <w:color w:val="000000"/>
                <w:sz w:val="20"/>
                <w:szCs w:val="20"/>
                <w:lang w:eastAsia="ja-JP"/>
              </w:rPr>
              <w:t>5</w:t>
            </w:r>
          </w:p>
        </w:tc>
      </w:tr>
      <w:tr w:rsidR="00F4245F" w:rsidRPr="0090675F" w14:paraId="25A34434"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680040" w14:textId="312140A7"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sidRPr="0090675F">
              <w:rPr>
                <w:rFonts w:asciiTheme="minorHAnsi" w:eastAsia="Times New Roman" w:hAnsiTheme="minorHAnsi" w:cstheme="minorHAnsi"/>
                <w:color w:val="000000"/>
                <w:sz w:val="20"/>
                <w:szCs w:val="20"/>
                <w:lang w:eastAsia="ja-JP"/>
              </w:rPr>
              <w:t>10/1</w:t>
            </w:r>
            <w:r>
              <w:rPr>
                <w:rFonts w:asciiTheme="minorHAnsi" w:eastAsia="Times New Roman" w:hAnsiTheme="minorHAnsi" w:cstheme="minorHAnsi"/>
                <w:color w:val="000000"/>
                <w:sz w:val="20"/>
                <w:szCs w:val="20"/>
                <w:lang w:eastAsia="ja-JP"/>
              </w:rPr>
              <w:t>6</w:t>
            </w:r>
            <w:r w:rsidRPr="0090675F">
              <w:rPr>
                <w:rFonts w:asciiTheme="minorHAnsi" w:eastAsia="Times New Roman" w:hAnsiTheme="minorHAnsi" w:cstheme="minorHAnsi"/>
                <w:color w:val="000000"/>
                <w:sz w:val="20"/>
                <w:szCs w:val="20"/>
                <w:lang w:eastAsia="ja-JP"/>
              </w:rPr>
              <w:t>-</w:t>
            </w:r>
            <w:r>
              <w:rPr>
                <w:rFonts w:asciiTheme="minorHAnsi" w:eastAsia="Times New Roman" w:hAnsiTheme="minorHAnsi" w:cstheme="minorHAnsi"/>
                <w:color w:val="000000"/>
                <w:sz w:val="20"/>
                <w:szCs w:val="20"/>
                <w:lang w:eastAsia="ja-JP"/>
              </w:rPr>
              <w:t>10/</w:t>
            </w:r>
            <w:r w:rsidRPr="0090675F">
              <w:rPr>
                <w:rFonts w:asciiTheme="minorHAnsi" w:eastAsia="Times New Roman" w:hAnsiTheme="minorHAnsi" w:cstheme="minorHAnsi"/>
                <w:color w:val="000000"/>
                <w:sz w:val="20"/>
                <w:szCs w:val="20"/>
                <w:lang w:eastAsia="ja-JP"/>
              </w:rPr>
              <w:t>2</w:t>
            </w:r>
            <w:r>
              <w:rPr>
                <w:rFonts w:asciiTheme="minorHAnsi" w:eastAsia="Times New Roman" w:hAnsiTheme="minorHAnsi" w:cstheme="minorHAnsi"/>
                <w:color w:val="000000"/>
                <w:sz w:val="20"/>
                <w:szCs w:val="20"/>
                <w:lang w:eastAsia="ja-JP"/>
              </w:rPr>
              <w:t>0</w:t>
            </w:r>
            <w:r w:rsidRPr="0090675F">
              <w:rPr>
                <w:rFonts w:asciiTheme="minorHAnsi" w:eastAsia="Times New Roman" w:hAnsiTheme="minorHAnsi" w:cstheme="minorHAnsi"/>
                <w:color w:val="000000"/>
                <w:sz w:val="20"/>
                <w:szCs w:val="20"/>
                <w:lang w:eastAsia="ja-JP"/>
              </w:rPr>
              <w:t xml:space="preserve"> approx</w:t>
            </w:r>
            <w:r>
              <w:rPr>
                <w:rFonts w:asciiTheme="minorHAnsi" w:eastAsia="Times New Roman" w:hAnsiTheme="minorHAnsi" w:cstheme="minorHAnsi"/>
                <w:color w:val="000000"/>
                <w:sz w:val="20"/>
                <w:szCs w:val="20"/>
                <w:lang w:eastAsia="ja-JP"/>
              </w:rPr>
              <w:t>.</w:t>
            </w:r>
          </w:p>
        </w:tc>
        <w:tc>
          <w:tcPr>
            <w:tcW w:w="3600" w:type="dxa"/>
            <w:tcBorders>
              <w:top w:val="nil"/>
              <w:left w:val="nil"/>
              <w:bottom w:val="single" w:sz="4" w:space="0" w:color="auto"/>
              <w:right w:val="single" w:sz="4" w:space="0" w:color="auto"/>
            </w:tcBorders>
            <w:shd w:val="clear" w:color="auto" w:fill="auto"/>
            <w:vAlign w:val="center"/>
          </w:tcPr>
          <w:p w14:paraId="22DE61CE" w14:textId="7A3A44C6"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Client Meeting #</w:t>
            </w:r>
            <w:r w:rsidRPr="0090675F">
              <w:rPr>
                <w:rFonts w:eastAsia="Times New Roman"/>
                <w:color w:val="000000"/>
                <w:sz w:val="20"/>
                <w:szCs w:val="20"/>
                <w:lang w:eastAsia="ja-JP"/>
              </w:rPr>
              <w:t>2</w:t>
            </w:r>
          </w:p>
        </w:tc>
        <w:tc>
          <w:tcPr>
            <w:tcW w:w="1440" w:type="dxa"/>
            <w:tcBorders>
              <w:top w:val="nil"/>
              <w:left w:val="nil"/>
              <w:bottom w:val="single" w:sz="4" w:space="0" w:color="auto"/>
              <w:right w:val="single" w:sz="4" w:space="0" w:color="auto"/>
            </w:tcBorders>
            <w:shd w:val="clear" w:color="auto" w:fill="auto"/>
            <w:vAlign w:val="center"/>
            <w:hideMark/>
          </w:tcPr>
          <w:p w14:paraId="6305F13C" w14:textId="3078F077"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76047FAF" w14:textId="55CDB282"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715BD7E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7C3A76" w14:textId="201E1622"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10/19-10/20</w:t>
            </w:r>
          </w:p>
        </w:tc>
        <w:tc>
          <w:tcPr>
            <w:tcW w:w="3600" w:type="dxa"/>
            <w:tcBorders>
              <w:top w:val="nil"/>
              <w:left w:val="nil"/>
              <w:bottom w:val="single" w:sz="4" w:space="0" w:color="auto"/>
              <w:right w:val="single" w:sz="4" w:space="0" w:color="auto"/>
            </w:tcBorders>
            <w:shd w:val="clear" w:color="auto" w:fill="auto"/>
            <w:vAlign w:val="center"/>
          </w:tcPr>
          <w:p w14:paraId="4FDB83DA" w14:textId="213EAB50"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#2</w:t>
            </w:r>
          </w:p>
        </w:tc>
        <w:tc>
          <w:tcPr>
            <w:tcW w:w="1440" w:type="dxa"/>
            <w:tcBorders>
              <w:top w:val="nil"/>
              <w:left w:val="nil"/>
              <w:bottom w:val="single" w:sz="4" w:space="0" w:color="auto"/>
              <w:right w:val="single" w:sz="4" w:space="0" w:color="auto"/>
            </w:tcBorders>
            <w:shd w:val="clear" w:color="auto" w:fill="auto"/>
            <w:vAlign w:val="center"/>
            <w:hideMark/>
          </w:tcPr>
          <w:p w14:paraId="3E9F7D56" w14:textId="6C5A38F4"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07981B4C" w14:textId="51DD44A0"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25C7AAC6"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466D607C"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sidRPr="0090675F">
              <w:rPr>
                <w:rFonts w:asciiTheme="minorHAnsi" w:eastAsia="Times New Roman" w:hAnsiTheme="minorHAnsi" w:cstheme="minorHAnsi"/>
                <w:color w:val="000000"/>
                <w:sz w:val="20"/>
                <w:szCs w:val="20"/>
                <w:lang w:eastAsia="ja-JP"/>
              </w:rPr>
              <w:t>1</w:t>
            </w:r>
            <w:r>
              <w:rPr>
                <w:rFonts w:asciiTheme="minorHAnsi" w:eastAsia="Times New Roman" w:hAnsiTheme="minorHAnsi" w:cstheme="minorHAnsi"/>
                <w:color w:val="000000"/>
                <w:sz w:val="20"/>
                <w:szCs w:val="20"/>
                <w:lang w:eastAsia="ja-JP"/>
              </w:rPr>
              <w:t>1/6</w:t>
            </w:r>
            <w:r w:rsidRPr="0090675F">
              <w:rPr>
                <w:rFonts w:asciiTheme="minorHAnsi" w:eastAsia="Times New Roman" w:hAnsiTheme="minorHAnsi" w:cstheme="minorHAnsi"/>
                <w:color w:val="000000"/>
                <w:sz w:val="20"/>
                <w:szCs w:val="20"/>
                <w:lang w:eastAsia="ja-JP"/>
              </w:rPr>
              <w:t>-11/</w:t>
            </w:r>
            <w:r>
              <w:rPr>
                <w:rFonts w:asciiTheme="minorHAnsi" w:eastAsia="Times New Roman" w:hAnsiTheme="minorHAnsi" w:cstheme="minorHAnsi"/>
                <w:color w:val="000000"/>
                <w:sz w:val="20"/>
                <w:szCs w:val="20"/>
                <w:lang w:eastAsia="ja-JP"/>
              </w:rPr>
              <w:t>10</w:t>
            </w:r>
            <w:r w:rsidRPr="0090675F">
              <w:rPr>
                <w:rFonts w:asciiTheme="minorHAnsi" w:eastAsia="Times New Roman" w:hAnsiTheme="minorHAnsi" w:cstheme="minorHAnsi"/>
                <w:color w:val="000000"/>
                <w:sz w:val="20"/>
                <w:szCs w:val="20"/>
                <w:lang w:eastAsia="ja-JP"/>
              </w:rPr>
              <w:t xml:space="preserve"> approx</w:t>
            </w:r>
            <w:r>
              <w:rPr>
                <w:rFonts w:asciiTheme="minorHAnsi" w:eastAsia="Times New Roman" w:hAnsiTheme="minorHAnsi" w:cstheme="minorHAnsi"/>
                <w:color w:val="000000"/>
                <w:sz w:val="20"/>
                <w:szCs w:val="20"/>
                <w:lang w:eastAsia="ja-JP"/>
              </w:rPr>
              <w:t>.</w:t>
            </w:r>
          </w:p>
        </w:tc>
        <w:tc>
          <w:tcPr>
            <w:tcW w:w="3600" w:type="dxa"/>
            <w:tcBorders>
              <w:top w:val="nil"/>
              <w:left w:val="nil"/>
              <w:bottom w:val="single" w:sz="4" w:space="0" w:color="auto"/>
              <w:right w:val="single" w:sz="4" w:space="0" w:color="auto"/>
            </w:tcBorders>
            <w:shd w:val="clear" w:color="auto" w:fill="auto"/>
            <w:vAlign w:val="center"/>
            <w:hideMark/>
          </w:tcPr>
          <w:p w14:paraId="5E4844E3" w14:textId="0FCEE44B"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Client Meeting #</w:t>
            </w:r>
            <w:r w:rsidRPr="0090675F">
              <w:rPr>
                <w:rFonts w:eastAsia="Times New Roman"/>
                <w:color w:val="000000"/>
                <w:sz w:val="20"/>
                <w:szCs w:val="20"/>
                <w:lang w:eastAsia="ja-JP"/>
              </w:rPr>
              <w:t>3</w:t>
            </w:r>
          </w:p>
        </w:tc>
        <w:tc>
          <w:tcPr>
            <w:tcW w:w="1440" w:type="dxa"/>
            <w:tcBorders>
              <w:top w:val="nil"/>
              <w:left w:val="nil"/>
              <w:bottom w:val="single" w:sz="4" w:space="0" w:color="auto"/>
              <w:right w:val="single" w:sz="4" w:space="0" w:color="auto"/>
            </w:tcBorders>
            <w:shd w:val="clear" w:color="auto" w:fill="auto"/>
            <w:vAlign w:val="center"/>
            <w:hideMark/>
          </w:tcPr>
          <w:p w14:paraId="0D3849AF" w14:textId="77777777"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436F7426" w14:textId="0E724C14"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6648B15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0A4306" w14:textId="3B51701E"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11/9 (11/10)</w:t>
            </w:r>
          </w:p>
        </w:tc>
        <w:tc>
          <w:tcPr>
            <w:tcW w:w="3600" w:type="dxa"/>
            <w:tcBorders>
              <w:top w:val="nil"/>
              <w:left w:val="nil"/>
              <w:bottom w:val="single" w:sz="4" w:space="0" w:color="auto"/>
              <w:right w:val="single" w:sz="4" w:space="0" w:color="auto"/>
            </w:tcBorders>
            <w:shd w:val="clear" w:color="auto" w:fill="auto"/>
            <w:vAlign w:val="center"/>
          </w:tcPr>
          <w:p w14:paraId="51B9F53A" w14:textId="2DFA50BD"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#3</w:t>
            </w:r>
          </w:p>
        </w:tc>
        <w:tc>
          <w:tcPr>
            <w:tcW w:w="1440" w:type="dxa"/>
            <w:tcBorders>
              <w:top w:val="nil"/>
              <w:left w:val="nil"/>
              <w:bottom w:val="single" w:sz="4" w:space="0" w:color="auto"/>
              <w:right w:val="single" w:sz="4" w:space="0" w:color="auto"/>
            </w:tcBorders>
            <w:shd w:val="clear" w:color="auto" w:fill="auto"/>
            <w:vAlign w:val="center"/>
          </w:tcPr>
          <w:p w14:paraId="639DC41C" w14:textId="5D5F039D"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36794B40" w14:textId="309E9228"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6739D4A6"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sidRPr="0090675F">
              <w:rPr>
                <w:rFonts w:asciiTheme="minorHAnsi" w:eastAsia="Times New Roman" w:hAnsiTheme="minorHAnsi" w:cstheme="minorHAnsi"/>
                <w:color w:val="000000"/>
                <w:sz w:val="20"/>
                <w:szCs w:val="20"/>
                <w:lang w:eastAsia="ja-JP"/>
              </w:rPr>
              <w:t>Week 15 - Final Exam Week</w:t>
            </w:r>
          </w:p>
        </w:tc>
        <w:tc>
          <w:tcPr>
            <w:tcW w:w="3600" w:type="dxa"/>
            <w:tcBorders>
              <w:top w:val="nil"/>
              <w:left w:val="nil"/>
              <w:bottom w:val="single" w:sz="4" w:space="0" w:color="auto"/>
              <w:right w:val="single" w:sz="4" w:space="0" w:color="auto"/>
            </w:tcBorders>
            <w:shd w:val="clear" w:color="auto" w:fill="auto"/>
            <w:vAlign w:val="center"/>
            <w:hideMark/>
          </w:tcPr>
          <w:p w14:paraId="089A1A57" w14:textId="6FD411C3"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Final Design Review</w:t>
            </w:r>
            <w:r>
              <w:rPr>
                <w:rFonts w:eastAsia="Times New Roman"/>
                <w:color w:val="000000"/>
                <w:sz w:val="20"/>
                <w:szCs w:val="20"/>
                <w:lang w:eastAsia="ja-JP"/>
              </w:rPr>
              <w:t xml:space="preserve"> </w:t>
            </w:r>
            <w:r w:rsidRPr="0090675F">
              <w:rPr>
                <w:rFonts w:eastAsia="Times New Roman"/>
                <w:color w:val="000000"/>
                <w:sz w:val="20"/>
                <w:szCs w:val="20"/>
                <w:lang w:eastAsia="ja-JP"/>
              </w:rPr>
              <w:t>Presentation</w:t>
            </w:r>
          </w:p>
        </w:tc>
        <w:tc>
          <w:tcPr>
            <w:tcW w:w="1440" w:type="dxa"/>
            <w:tcBorders>
              <w:top w:val="nil"/>
              <w:left w:val="nil"/>
              <w:bottom w:val="single" w:sz="4" w:space="0" w:color="auto"/>
              <w:right w:val="single" w:sz="4" w:space="0" w:color="auto"/>
            </w:tcBorders>
            <w:shd w:val="clear" w:color="auto" w:fill="auto"/>
            <w:vAlign w:val="center"/>
            <w:hideMark/>
          </w:tcPr>
          <w:p w14:paraId="30325B1D" w14:textId="77777777"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16DE3F94" w14:textId="089E7701"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20</w:t>
            </w:r>
          </w:p>
        </w:tc>
      </w:tr>
      <w:tr w:rsidR="00F4245F" w:rsidRPr="0090675F" w14:paraId="45293DE3"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581DF4F8"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sidRPr="0090675F">
              <w:rPr>
                <w:rFonts w:asciiTheme="minorHAnsi" w:hAnsiTheme="minorHAnsi" w:cstheme="minorHAnsi"/>
                <w:color w:val="000000"/>
                <w:sz w:val="20"/>
                <w:szCs w:val="20"/>
                <w:lang w:eastAsia="ja-JP"/>
              </w:rPr>
              <w:t>12/</w:t>
            </w:r>
            <w:r>
              <w:rPr>
                <w:rFonts w:asciiTheme="minorHAnsi" w:hAnsiTheme="minorHAnsi" w:cstheme="minorHAnsi"/>
                <w:color w:val="000000"/>
                <w:sz w:val="20"/>
                <w:szCs w:val="20"/>
                <w:lang w:eastAsia="ja-JP"/>
              </w:rPr>
              <w:t>8</w:t>
            </w:r>
          </w:p>
        </w:tc>
        <w:tc>
          <w:tcPr>
            <w:tcW w:w="3600" w:type="dxa"/>
            <w:tcBorders>
              <w:top w:val="nil"/>
              <w:left w:val="nil"/>
              <w:bottom w:val="single" w:sz="4" w:space="0" w:color="auto"/>
              <w:right w:val="single" w:sz="4" w:space="0" w:color="auto"/>
            </w:tcBorders>
            <w:shd w:val="clear" w:color="auto" w:fill="auto"/>
            <w:vAlign w:val="center"/>
            <w:hideMark/>
          </w:tcPr>
          <w:p w14:paraId="7E8FFD9B" w14:textId="77777777"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Final Design Report</w:t>
            </w:r>
          </w:p>
        </w:tc>
        <w:tc>
          <w:tcPr>
            <w:tcW w:w="1440" w:type="dxa"/>
            <w:tcBorders>
              <w:top w:val="nil"/>
              <w:left w:val="nil"/>
              <w:bottom w:val="single" w:sz="4" w:space="0" w:color="auto"/>
              <w:right w:val="single" w:sz="4" w:space="0" w:color="auto"/>
            </w:tcBorders>
            <w:shd w:val="clear" w:color="auto" w:fill="auto"/>
            <w:vAlign w:val="center"/>
            <w:hideMark/>
          </w:tcPr>
          <w:p w14:paraId="46CAB533" w14:textId="77777777"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699646DB" w14:textId="5960947D"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25</w:t>
            </w:r>
          </w:p>
        </w:tc>
      </w:tr>
      <w:tr w:rsidR="00F4245F" w:rsidRPr="0090675F" w14:paraId="01B22503"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9AC36D" w14:textId="6563FB49" w:rsidR="00F4245F" w:rsidRPr="0090675F" w:rsidRDefault="00F4245F" w:rsidP="0090675F">
            <w:pPr>
              <w:widowControl/>
              <w:autoSpaceDE/>
              <w:autoSpaceDN/>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12/8</w:t>
            </w:r>
          </w:p>
        </w:tc>
        <w:tc>
          <w:tcPr>
            <w:tcW w:w="3600" w:type="dxa"/>
            <w:tcBorders>
              <w:top w:val="nil"/>
              <w:left w:val="nil"/>
              <w:bottom w:val="single" w:sz="4" w:space="0" w:color="auto"/>
              <w:right w:val="single" w:sz="4" w:space="0" w:color="auto"/>
            </w:tcBorders>
            <w:shd w:val="clear" w:color="auto" w:fill="auto"/>
            <w:vAlign w:val="center"/>
          </w:tcPr>
          <w:p w14:paraId="1A47EF10" w14:textId="0ECCA2EA"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Final Poster</w:t>
            </w:r>
          </w:p>
        </w:tc>
        <w:tc>
          <w:tcPr>
            <w:tcW w:w="1440" w:type="dxa"/>
            <w:tcBorders>
              <w:top w:val="nil"/>
              <w:left w:val="nil"/>
              <w:bottom w:val="single" w:sz="4" w:space="0" w:color="auto"/>
              <w:right w:val="single" w:sz="4" w:space="0" w:color="auto"/>
            </w:tcBorders>
            <w:shd w:val="clear" w:color="auto" w:fill="auto"/>
            <w:vAlign w:val="center"/>
          </w:tcPr>
          <w:p w14:paraId="3CE13CED" w14:textId="4617A16B"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tcPr>
          <w:p w14:paraId="27EB1C87" w14:textId="23E65167"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6FF0EE6D"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5A3810BE" w14:textId="7A35951C" w:rsidR="00F4245F" w:rsidRPr="0090675F" w:rsidRDefault="00F4245F" w:rsidP="0090675F">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12/8</w:t>
            </w:r>
          </w:p>
        </w:tc>
        <w:tc>
          <w:tcPr>
            <w:tcW w:w="3600" w:type="dxa"/>
            <w:tcBorders>
              <w:top w:val="nil"/>
              <w:left w:val="nil"/>
              <w:bottom w:val="single" w:sz="4" w:space="0" w:color="auto"/>
              <w:right w:val="single" w:sz="4" w:space="0" w:color="auto"/>
            </w:tcBorders>
            <w:shd w:val="clear" w:color="auto" w:fill="auto"/>
            <w:noWrap/>
            <w:vAlign w:val="center"/>
          </w:tcPr>
          <w:p w14:paraId="33E73CB7" w14:textId="26C77058"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#4</w:t>
            </w:r>
          </w:p>
        </w:tc>
        <w:tc>
          <w:tcPr>
            <w:tcW w:w="1440" w:type="dxa"/>
            <w:tcBorders>
              <w:top w:val="nil"/>
              <w:left w:val="nil"/>
              <w:bottom w:val="single" w:sz="4" w:space="0" w:color="auto"/>
              <w:right w:val="single" w:sz="4" w:space="0" w:color="auto"/>
            </w:tcBorders>
            <w:shd w:val="clear" w:color="auto" w:fill="auto"/>
            <w:noWrap/>
            <w:vAlign w:val="center"/>
          </w:tcPr>
          <w:p w14:paraId="2BD3C9AC" w14:textId="545251CB" w:rsidR="00F4245F" w:rsidRPr="0090675F" w:rsidRDefault="00F4245F" w:rsidP="0090675F">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noWrap/>
            <w:vAlign w:val="center"/>
          </w:tcPr>
          <w:p w14:paraId="76ECA7DE" w14:textId="4C2DA726"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F4245F" w:rsidRPr="0090675F" w14:paraId="69809F2C" w14:textId="77777777" w:rsidTr="00F4245F">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F4245F" w:rsidRPr="0090675F" w:rsidRDefault="00F4245F" w:rsidP="0090675F">
            <w:pPr>
              <w:widowControl/>
              <w:autoSpaceDE/>
              <w:autoSpaceDN/>
              <w:jc w:val="center"/>
              <w:rPr>
                <w:rFonts w:eastAsia="Times New Roman"/>
                <w:color w:val="000000"/>
                <w:sz w:val="20"/>
                <w:szCs w:val="20"/>
                <w:lang w:eastAsia="ja-JP"/>
              </w:rPr>
            </w:pPr>
          </w:p>
        </w:tc>
        <w:tc>
          <w:tcPr>
            <w:tcW w:w="3600" w:type="dxa"/>
            <w:tcBorders>
              <w:top w:val="nil"/>
              <w:left w:val="nil"/>
              <w:bottom w:val="nil"/>
              <w:right w:val="nil"/>
            </w:tcBorders>
            <w:shd w:val="clear" w:color="auto" w:fill="auto"/>
            <w:noWrap/>
            <w:vAlign w:val="bottom"/>
            <w:hideMark/>
          </w:tcPr>
          <w:p w14:paraId="20F2BEB8" w14:textId="77777777" w:rsidR="00F4245F" w:rsidRPr="0090675F" w:rsidRDefault="00F4245F" w:rsidP="0090675F">
            <w:pPr>
              <w:widowControl/>
              <w:autoSpaceDE/>
              <w:autoSpaceDN/>
              <w:rPr>
                <w:rFonts w:ascii="Times New Roman" w:eastAsia="Times New Roman" w:hAnsi="Times New Roman" w:cs="Times New Roman"/>
                <w:sz w:val="20"/>
                <w:szCs w:val="20"/>
                <w:lang w:eastAsia="ja-JP"/>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F4245F" w:rsidRPr="0090675F" w:rsidRDefault="00F4245F" w:rsidP="0090675F">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7D5964E5" w14:textId="467A85AA" w:rsidR="00F4245F" w:rsidRPr="0090675F" w:rsidRDefault="00F4245F" w:rsidP="0090675F">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fldChar w:fldCharType="begin"/>
            </w:r>
            <w:r>
              <w:rPr>
                <w:rFonts w:eastAsia="Times New Roman"/>
                <w:color w:val="000000"/>
                <w:sz w:val="20"/>
                <w:szCs w:val="20"/>
                <w:lang w:eastAsia="ja-JP"/>
              </w:rPr>
              <w:instrText xml:space="preserve"> =SUM(ABOVE) </w:instrText>
            </w:r>
            <w:r>
              <w:rPr>
                <w:rFonts w:eastAsia="Times New Roman"/>
                <w:color w:val="000000"/>
                <w:sz w:val="20"/>
                <w:szCs w:val="20"/>
                <w:lang w:eastAsia="ja-JP"/>
              </w:rPr>
              <w:fldChar w:fldCharType="separate"/>
            </w:r>
            <w:r>
              <w:rPr>
                <w:rFonts w:eastAsia="Times New Roman"/>
                <w:noProof/>
                <w:color w:val="000000"/>
                <w:sz w:val="20"/>
                <w:szCs w:val="20"/>
                <w:lang w:eastAsia="ja-JP"/>
              </w:rPr>
              <w:t>100</w:t>
            </w:r>
            <w:r>
              <w:rPr>
                <w:rFonts w:eastAsia="Times New Roman"/>
                <w:color w:val="000000"/>
                <w:sz w:val="20"/>
                <w:szCs w:val="20"/>
                <w:lang w:eastAsia="ja-JP"/>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lastRenderedPageBreak/>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13B6D43F"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4498E20D" w14:textId="1DFA0C66" w:rsidR="000049E5" w:rsidRDefault="007E1413" w:rsidP="006D5DD0">
      <w:pPr>
        <w:pStyle w:val="BodyText"/>
        <w:spacing w:before="123"/>
        <w:ind w:right="117"/>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rsidR="000049E5">
        <w:rPr>
          <w:spacing w:val="-8"/>
        </w:rPr>
        <w:t xml:space="preserve">equitable </w:t>
      </w:r>
      <w:r>
        <w:t>collaborative team environment. Each team must accommodate the needs (e.g., scheduling team meetings) of teammates</w:t>
      </w:r>
      <w:r w:rsidR="003856A6">
        <w:rPr>
          <w:color w:val="333333"/>
        </w:rPr>
        <w:t>.</w:t>
      </w:r>
      <w:r w:rsidR="000049E5">
        <w:rPr>
          <w:color w:val="333333"/>
        </w:rPr>
        <w:t xml:space="preserve"> </w:t>
      </w:r>
      <w:r w:rsidR="000049E5">
        <w:t>The s</w:t>
      </w:r>
      <w:r w:rsidR="000049E5" w:rsidRPr="000049E5">
        <w:t>tandard language in Capstone Design is English</w:t>
      </w:r>
      <w:r w:rsidR="006D5DD0">
        <w:t>.</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7"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w:t>
      </w:r>
      <w:proofErr w:type="gramStart"/>
      <w:r>
        <w:t>provide</w:t>
      </w:r>
      <w:proofErr w:type="gramEnd"/>
      <w:r>
        <w:t xml:space="preserve"> an honest effort in solving the assigned problem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8"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2356E31E" w:rsidR="00E02526" w:rsidRPr="0090675F" w:rsidRDefault="00E02526" w:rsidP="007E1413">
      <w:pPr>
        <w:pStyle w:val="Heading2"/>
        <w:spacing w:before="124"/>
      </w:pPr>
      <w:r w:rsidRPr="0090675F">
        <w:t>Email</w:t>
      </w:r>
    </w:p>
    <w:p w14:paraId="0B7D7E07" w14:textId="65F0ED94"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w:t>
      </w:r>
      <w:proofErr w:type="gramStart"/>
      <w:r w:rsidR="00F4245F">
        <w:t>you</w:t>
      </w:r>
      <w:proofErr w:type="gramEnd"/>
      <w:r w:rsidRPr="0090675F">
        <w:t xml:space="preserve"> </w:t>
      </w:r>
      <w:proofErr w:type="spellStart"/>
      <w:proofErr w:type="gramStart"/>
      <w:r w:rsidRPr="0090675F">
        <w:t>heck</w:t>
      </w:r>
      <w:proofErr w:type="spellEnd"/>
      <w:proofErr w:type="gramEnd"/>
      <w:r w:rsidRPr="0090675F">
        <w:t xml:space="preserve"> </w:t>
      </w:r>
      <w:r w:rsidRPr="0090675F">
        <w:lastRenderedPageBreak/>
        <w:t xml:space="preserve">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19" w:history="1">
        <w:r w:rsidR="0090675F" w:rsidRPr="0090675F">
          <w:rPr>
            <w:rStyle w:val="Hyperlink"/>
          </w:rPr>
          <w:t>COVID-19 Policy</w:t>
        </w:r>
      </w:hyperlink>
      <w:r w:rsidR="0090675F">
        <w:t xml:space="preserve">. </w:t>
      </w:r>
    </w:p>
    <w:p w14:paraId="4ED2DA4E" w14:textId="0CA6340B" w:rsidR="007E1413" w:rsidRPr="00B5134B" w:rsidRDefault="007E1413" w:rsidP="0090675F">
      <w:pPr>
        <w:pStyle w:val="BodyText"/>
        <w:spacing w:before="240"/>
        <w:ind w:left="2534"/>
        <w:rPr>
          <w:b/>
          <w:bCs/>
        </w:rPr>
      </w:pPr>
      <w:r w:rsidRPr="00B5134B">
        <w:rPr>
          <w:b/>
          <w:bCs/>
        </w:rPr>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0"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90675F" w14:paraId="014F9536" w14:textId="77777777" w:rsidTr="00DA1D82">
        <w:trPr>
          <w:trHeight w:val="281"/>
        </w:trPr>
        <w:tc>
          <w:tcPr>
            <w:tcW w:w="1157" w:type="dxa"/>
            <w:vAlign w:val="bottom"/>
          </w:tcPr>
          <w:p w14:paraId="1FCE3A0D" w14:textId="0D21388D" w:rsidR="0090675F" w:rsidRPr="00E02526" w:rsidRDefault="0090675F" w:rsidP="0090675F">
            <w:pPr>
              <w:pStyle w:val="TableParagraph"/>
              <w:spacing w:before="1"/>
              <w:jc w:val="center"/>
              <w:rPr>
                <w:highlight w:val="yellow"/>
              </w:rPr>
            </w:pPr>
            <w:r>
              <w:rPr>
                <w:color w:val="000000"/>
              </w:rPr>
              <w:t>1</w:t>
            </w:r>
          </w:p>
        </w:tc>
        <w:tc>
          <w:tcPr>
            <w:tcW w:w="3807" w:type="dxa"/>
            <w:vAlign w:val="bottom"/>
          </w:tcPr>
          <w:p w14:paraId="4595D8F1" w14:textId="53C3435E" w:rsidR="0090675F" w:rsidRPr="00E02526" w:rsidRDefault="0090675F" w:rsidP="0090675F">
            <w:pPr>
              <w:pStyle w:val="TableParagraph"/>
              <w:spacing w:before="1"/>
              <w:ind w:left="180"/>
              <w:rPr>
                <w:color w:val="2F2F2F"/>
                <w:highlight w:val="yellow"/>
              </w:rPr>
            </w:pPr>
            <w:r>
              <w:rPr>
                <w:color w:val="000000"/>
              </w:rPr>
              <w:t>Prof. Nima Ahmadi (ISYE)</w:t>
            </w:r>
          </w:p>
        </w:tc>
        <w:tc>
          <w:tcPr>
            <w:tcW w:w="1247" w:type="dxa"/>
            <w:vAlign w:val="bottom"/>
          </w:tcPr>
          <w:p w14:paraId="20B075B0" w14:textId="3F7085C9" w:rsidR="0090675F" w:rsidRPr="0090675F" w:rsidRDefault="0090675F" w:rsidP="0090675F">
            <w:pPr>
              <w:pStyle w:val="TableParagraph"/>
              <w:spacing w:line="240" w:lineRule="auto"/>
              <w:ind w:left="144"/>
              <w:rPr>
                <w:rFonts w:asciiTheme="minorHAnsi" w:hAnsiTheme="minorHAnsi" w:cstheme="minorHAnsi"/>
              </w:rPr>
            </w:pPr>
            <w:r>
              <w:rPr>
                <w:color w:val="000000"/>
              </w:rPr>
              <w:t>CII 5207</w:t>
            </w:r>
          </w:p>
        </w:tc>
        <w:tc>
          <w:tcPr>
            <w:tcW w:w="2160" w:type="dxa"/>
            <w:vAlign w:val="bottom"/>
          </w:tcPr>
          <w:p w14:paraId="2C9F9623" w14:textId="26D5C08F" w:rsidR="0090675F" w:rsidRPr="00E02526" w:rsidRDefault="0090675F" w:rsidP="0090675F">
            <w:pPr>
              <w:pStyle w:val="TableParagraph"/>
              <w:spacing w:before="2"/>
              <w:ind w:left="144"/>
              <w:rPr>
                <w:highlight w:val="yellow"/>
              </w:rPr>
            </w:pPr>
            <w:r>
              <w:rPr>
                <w:color w:val="000000"/>
              </w:rPr>
              <w:t>ahmadn4@rpi.edu</w:t>
            </w:r>
          </w:p>
        </w:tc>
      </w:tr>
      <w:tr w:rsidR="0090675F" w14:paraId="3A06134B" w14:textId="77777777" w:rsidTr="00DA1D82">
        <w:trPr>
          <w:trHeight w:val="281"/>
        </w:trPr>
        <w:tc>
          <w:tcPr>
            <w:tcW w:w="1157" w:type="dxa"/>
            <w:vAlign w:val="bottom"/>
          </w:tcPr>
          <w:p w14:paraId="651BD995" w14:textId="1B64A909" w:rsidR="0090675F" w:rsidRPr="00E02526" w:rsidRDefault="0090675F" w:rsidP="0090675F">
            <w:pPr>
              <w:pStyle w:val="TableParagraph"/>
              <w:spacing w:before="1"/>
              <w:jc w:val="center"/>
              <w:rPr>
                <w:highlight w:val="yellow"/>
              </w:rPr>
            </w:pPr>
            <w:r>
              <w:rPr>
                <w:color w:val="000000"/>
              </w:rPr>
              <w:t>3</w:t>
            </w:r>
          </w:p>
        </w:tc>
        <w:tc>
          <w:tcPr>
            <w:tcW w:w="3807" w:type="dxa"/>
            <w:vAlign w:val="bottom"/>
          </w:tcPr>
          <w:p w14:paraId="78772655" w14:textId="5E0B2045" w:rsidR="0090675F" w:rsidRPr="00E02526" w:rsidRDefault="0090675F" w:rsidP="0090675F">
            <w:pPr>
              <w:ind w:left="180"/>
              <w:rPr>
                <w:rFonts w:eastAsia="Times New Roman"/>
                <w:color w:val="000000"/>
                <w:highlight w:val="yellow"/>
              </w:rPr>
            </w:pPr>
            <w:r>
              <w:rPr>
                <w:color w:val="000000"/>
              </w:rPr>
              <w:t>Prof. Clint Ballinger (MANE)</w:t>
            </w:r>
          </w:p>
        </w:tc>
        <w:tc>
          <w:tcPr>
            <w:tcW w:w="1247" w:type="dxa"/>
            <w:vAlign w:val="center"/>
          </w:tcPr>
          <w:p w14:paraId="0E068431" w14:textId="792B972F" w:rsidR="0090675F" w:rsidRPr="0090675F" w:rsidRDefault="0090675F" w:rsidP="0090675F">
            <w:pPr>
              <w:pStyle w:val="TableParagraph"/>
              <w:spacing w:line="240" w:lineRule="auto"/>
              <w:ind w:left="144"/>
              <w:rPr>
                <w:rFonts w:asciiTheme="minorHAnsi" w:hAnsiTheme="minorHAnsi" w:cstheme="minorHAnsi"/>
              </w:rPr>
            </w:pPr>
            <w:r>
              <w:rPr>
                <w:color w:val="000000"/>
              </w:rPr>
              <w:t>JEC 5026</w:t>
            </w:r>
          </w:p>
        </w:tc>
        <w:tc>
          <w:tcPr>
            <w:tcW w:w="2160" w:type="dxa"/>
            <w:vAlign w:val="bottom"/>
          </w:tcPr>
          <w:p w14:paraId="2B0A0246" w14:textId="195246D8" w:rsidR="0090675F" w:rsidRPr="00E02526" w:rsidRDefault="0090675F" w:rsidP="0090675F">
            <w:pPr>
              <w:spacing w:before="2"/>
              <w:ind w:left="144"/>
              <w:rPr>
                <w:color w:val="000000"/>
                <w:highlight w:val="yellow"/>
              </w:rPr>
            </w:pPr>
            <w:r>
              <w:rPr>
                <w:color w:val="000000"/>
              </w:rPr>
              <w:t>ballic2@rpi.edu</w:t>
            </w:r>
          </w:p>
        </w:tc>
      </w:tr>
      <w:tr w:rsidR="0090675F" w14:paraId="2CA98BC8" w14:textId="77777777" w:rsidTr="00FB183F">
        <w:trPr>
          <w:trHeight w:val="281"/>
        </w:trPr>
        <w:tc>
          <w:tcPr>
            <w:tcW w:w="1157" w:type="dxa"/>
            <w:vAlign w:val="bottom"/>
          </w:tcPr>
          <w:p w14:paraId="4473096F" w14:textId="70BF4833" w:rsidR="0090675F" w:rsidRPr="00E02526" w:rsidRDefault="0090675F" w:rsidP="0090675F">
            <w:pPr>
              <w:pStyle w:val="TableParagraph"/>
              <w:spacing w:before="1"/>
              <w:jc w:val="center"/>
              <w:rPr>
                <w:highlight w:val="yellow"/>
              </w:rPr>
            </w:pPr>
            <w:r>
              <w:rPr>
                <w:color w:val="000000"/>
              </w:rPr>
              <w:t>4</w:t>
            </w:r>
          </w:p>
        </w:tc>
        <w:tc>
          <w:tcPr>
            <w:tcW w:w="3807" w:type="dxa"/>
            <w:vAlign w:val="bottom"/>
          </w:tcPr>
          <w:p w14:paraId="0C3DCAE8" w14:textId="528DD524" w:rsidR="0090675F" w:rsidRPr="00E02526" w:rsidRDefault="0090675F" w:rsidP="0090675F">
            <w:pPr>
              <w:ind w:left="180"/>
              <w:rPr>
                <w:rFonts w:eastAsia="Times New Roman"/>
                <w:color w:val="000000"/>
                <w:highlight w:val="yellow"/>
              </w:rPr>
            </w:pPr>
            <w:r>
              <w:rPr>
                <w:color w:val="000000"/>
              </w:rPr>
              <w:t>Prof. Muhsin Celik (ECSE)</w:t>
            </w:r>
          </w:p>
        </w:tc>
        <w:tc>
          <w:tcPr>
            <w:tcW w:w="1247" w:type="dxa"/>
            <w:vAlign w:val="center"/>
          </w:tcPr>
          <w:p w14:paraId="399DE91E" w14:textId="631841BF" w:rsidR="0090675F" w:rsidRPr="0090675F" w:rsidRDefault="0090675F" w:rsidP="0090675F">
            <w:pPr>
              <w:pStyle w:val="TableParagraph"/>
              <w:spacing w:line="240" w:lineRule="auto"/>
              <w:ind w:left="144"/>
              <w:rPr>
                <w:rFonts w:asciiTheme="minorHAnsi" w:hAnsiTheme="minorHAnsi" w:cstheme="minorHAnsi"/>
              </w:rPr>
            </w:pPr>
            <w:r>
              <w:rPr>
                <w:color w:val="000000"/>
              </w:rPr>
              <w:t>JEC 7026</w:t>
            </w:r>
          </w:p>
        </w:tc>
        <w:tc>
          <w:tcPr>
            <w:tcW w:w="2160" w:type="dxa"/>
            <w:vAlign w:val="bottom"/>
          </w:tcPr>
          <w:p w14:paraId="7A04FEA2" w14:textId="04297AEB" w:rsidR="0090675F" w:rsidRPr="00E02526" w:rsidRDefault="0090675F" w:rsidP="0090675F">
            <w:pPr>
              <w:pStyle w:val="TableParagraph"/>
              <w:spacing w:before="2"/>
              <w:ind w:left="144"/>
              <w:rPr>
                <w:highlight w:val="yellow"/>
              </w:rPr>
            </w:pPr>
            <w:r>
              <w:rPr>
                <w:color w:val="000000"/>
              </w:rPr>
              <w:t>celiks@rpi.edu</w:t>
            </w:r>
          </w:p>
        </w:tc>
      </w:tr>
      <w:tr w:rsidR="0090675F" w14:paraId="055E1DED" w14:textId="77777777" w:rsidTr="00DA1D82">
        <w:trPr>
          <w:trHeight w:val="281"/>
        </w:trPr>
        <w:tc>
          <w:tcPr>
            <w:tcW w:w="1157" w:type="dxa"/>
            <w:vAlign w:val="bottom"/>
          </w:tcPr>
          <w:p w14:paraId="669C54DE" w14:textId="77667E8A" w:rsidR="0090675F" w:rsidRPr="00E02526" w:rsidRDefault="0090675F" w:rsidP="0090675F">
            <w:pPr>
              <w:pStyle w:val="TableParagraph"/>
              <w:spacing w:before="1"/>
              <w:jc w:val="center"/>
              <w:rPr>
                <w:highlight w:val="yellow"/>
              </w:rPr>
            </w:pPr>
            <w:r>
              <w:rPr>
                <w:color w:val="000000"/>
              </w:rPr>
              <w:t>1</w:t>
            </w:r>
          </w:p>
        </w:tc>
        <w:tc>
          <w:tcPr>
            <w:tcW w:w="3807" w:type="dxa"/>
            <w:vAlign w:val="bottom"/>
          </w:tcPr>
          <w:p w14:paraId="1670C52F" w14:textId="3314787D" w:rsidR="0090675F" w:rsidRPr="00E02526" w:rsidRDefault="0090675F" w:rsidP="0090675F">
            <w:pPr>
              <w:pStyle w:val="TableParagraph"/>
              <w:spacing w:before="1"/>
              <w:ind w:left="180"/>
              <w:rPr>
                <w:color w:val="000000"/>
                <w:highlight w:val="yellow"/>
              </w:rPr>
            </w:pPr>
            <w:r>
              <w:rPr>
                <w:color w:val="000000"/>
              </w:rPr>
              <w:t xml:space="preserve">Prof. </w:t>
            </w:r>
            <w:r w:rsidR="00F4245F">
              <w:rPr>
                <w:color w:val="000000"/>
              </w:rPr>
              <w:t>Russell Kraft</w:t>
            </w:r>
            <w:r>
              <w:rPr>
                <w:color w:val="000000"/>
              </w:rPr>
              <w:t xml:space="preserve"> (ECSE)</w:t>
            </w:r>
          </w:p>
        </w:tc>
        <w:tc>
          <w:tcPr>
            <w:tcW w:w="1247" w:type="dxa"/>
            <w:vAlign w:val="center"/>
          </w:tcPr>
          <w:p w14:paraId="7F494B33" w14:textId="07016C75" w:rsidR="0090675F" w:rsidRPr="0090675F" w:rsidRDefault="00F4245F" w:rsidP="0090675F">
            <w:pPr>
              <w:pStyle w:val="TableParagraph"/>
              <w:spacing w:line="240" w:lineRule="auto"/>
              <w:ind w:left="144"/>
              <w:rPr>
                <w:rFonts w:asciiTheme="minorHAnsi" w:hAnsiTheme="minorHAnsi" w:cstheme="minorHAnsi"/>
              </w:rPr>
            </w:pPr>
            <w:r>
              <w:rPr>
                <w:color w:val="000000"/>
              </w:rPr>
              <w:t>JEC 6028</w:t>
            </w:r>
          </w:p>
        </w:tc>
        <w:tc>
          <w:tcPr>
            <w:tcW w:w="2160" w:type="dxa"/>
            <w:vAlign w:val="bottom"/>
          </w:tcPr>
          <w:p w14:paraId="39D6ED65" w14:textId="37F1F7CF" w:rsidR="0090675F" w:rsidRPr="00E02526" w:rsidRDefault="00F4245F" w:rsidP="00F4245F">
            <w:pPr>
              <w:pStyle w:val="TableParagraph"/>
              <w:spacing w:before="2"/>
              <w:ind w:left="0"/>
              <w:rPr>
                <w:highlight w:val="yellow"/>
              </w:rPr>
            </w:pPr>
            <w:r>
              <w:rPr>
                <w:color w:val="000000"/>
              </w:rPr>
              <w:t xml:space="preserve">   </w:t>
            </w:r>
            <w:r w:rsidRPr="00F4245F">
              <w:rPr>
                <w:color w:val="000000"/>
              </w:rPr>
              <w:t>kraftr2@rpi.edu</w:t>
            </w:r>
          </w:p>
        </w:tc>
      </w:tr>
      <w:tr w:rsidR="0090675F" w14:paraId="6E57AC5B" w14:textId="77777777" w:rsidTr="00FB183F">
        <w:trPr>
          <w:trHeight w:val="281"/>
        </w:trPr>
        <w:tc>
          <w:tcPr>
            <w:tcW w:w="1157" w:type="dxa"/>
            <w:vAlign w:val="bottom"/>
          </w:tcPr>
          <w:p w14:paraId="161EF240" w14:textId="63C84C0E" w:rsidR="0090675F" w:rsidRPr="00E02526" w:rsidRDefault="0090675F" w:rsidP="0090675F">
            <w:pPr>
              <w:pStyle w:val="TableParagraph"/>
              <w:spacing w:before="1"/>
              <w:jc w:val="center"/>
              <w:rPr>
                <w:highlight w:val="yellow"/>
              </w:rPr>
            </w:pPr>
            <w:r>
              <w:rPr>
                <w:color w:val="000000"/>
              </w:rPr>
              <w:t>1</w:t>
            </w:r>
          </w:p>
        </w:tc>
        <w:tc>
          <w:tcPr>
            <w:tcW w:w="3807" w:type="dxa"/>
            <w:vAlign w:val="bottom"/>
          </w:tcPr>
          <w:p w14:paraId="3C403819" w14:textId="3C72B5A0" w:rsidR="0090675F" w:rsidRPr="00E02526" w:rsidRDefault="0090675F" w:rsidP="0090675F">
            <w:pPr>
              <w:pStyle w:val="TableParagraph"/>
              <w:spacing w:before="1"/>
              <w:ind w:left="180"/>
              <w:rPr>
                <w:highlight w:val="yellow"/>
              </w:rPr>
            </w:pPr>
            <w:r>
              <w:rPr>
                <w:color w:val="000000"/>
              </w:rPr>
              <w:t>Prof. Casey Hoffman (MANE)</w:t>
            </w:r>
          </w:p>
        </w:tc>
        <w:tc>
          <w:tcPr>
            <w:tcW w:w="1247" w:type="dxa"/>
            <w:vAlign w:val="center"/>
          </w:tcPr>
          <w:p w14:paraId="06B4EF6D" w14:textId="33951246" w:rsidR="0090675F" w:rsidRPr="0090675F" w:rsidRDefault="0090675F" w:rsidP="0090675F">
            <w:pPr>
              <w:pStyle w:val="TableParagraph"/>
              <w:spacing w:line="240" w:lineRule="auto"/>
              <w:ind w:left="144"/>
              <w:rPr>
                <w:rFonts w:asciiTheme="minorHAnsi" w:hAnsiTheme="minorHAnsi" w:cstheme="minorHAnsi"/>
              </w:rPr>
            </w:pPr>
            <w:r>
              <w:rPr>
                <w:color w:val="000000"/>
              </w:rPr>
              <w:t>JEC 5027</w:t>
            </w:r>
          </w:p>
        </w:tc>
        <w:tc>
          <w:tcPr>
            <w:tcW w:w="2160" w:type="dxa"/>
            <w:vAlign w:val="bottom"/>
          </w:tcPr>
          <w:p w14:paraId="6651E1FE" w14:textId="5C776BBA" w:rsidR="0090675F" w:rsidRPr="00E02526" w:rsidRDefault="0090675F" w:rsidP="0090675F">
            <w:pPr>
              <w:pStyle w:val="TableParagraph"/>
              <w:spacing w:before="2"/>
              <w:ind w:left="144"/>
              <w:rPr>
                <w:highlight w:val="yellow"/>
              </w:rPr>
            </w:pPr>
            <w:r>
              <w:rPr>
                <w:color w:val="000000"/>
              </w:rPr>
              <w:t>hoffmc4@rpi.edu</w:t>
            </w:r>
          </w:p>
        </w:tc>
      </w:tr>
      <w:tr w:rsidR="0090675F" w14:paraId="053E824B" w14:textId="77777777" w:rsidTr="00DA1D82">
        <w:trPr>
          <w:trHeight w:val="288"/>
        </w:trPr>
        <w:tc>
          <w:tcPr>
            <w:tcW w:w="1157" w:type="dxa"/>
            <w:vAlign w:val="bottom"/>
          </w:tcPr>
          <w:p w14:paraId="6CED449A" w14:textId="165F6F73" w:rsidR="0090675F" w:rsidRPr="00E02526" w:rsidRDefault="0090675F" w:rsidP="0090675F">
            <w:pPr>
              <w:pStyle w:val="TableParagraph"/>
              <w:spacing w:line="258" w:lineRule="exact"/>
              <w:jc w:val="center"/>
              <w:rPr>
                <w:highlight w:val="yellow"/>
              </w:rPr>
            </w:pPr>
            <w:r>
              <w:rPr>
                <w:color w:val="000000"/>
              </w:rPr>
              <w:t>1</w:t>
            </w:r>
          </w:p>
        </w:tc>
        <w:tc>
          <w:tcPr>
            <w:tcW w:w="3807" w:type="dxa"/>
            <w:vAlign w:val="bottom"/>
          </w:tcPr>
          <w:p w14:paraId="656DC9A5" w14:textId="1CE3B871" w:rsidR="0090675F" w:rsidRPr="00E02526" w:rsidRDefault="0090675F" w:rsidP="0090675F">
            <w:pPr>
              <w:pStyle w:val="TableParagraph"/>
              <w:spacing w:line="258" w:lineRule="exact"/>
              <w:ind w:left="180"/>
              <w:rPr>
                <w:color w:val="000000"/>
                <w:highlight w:val="yellow"/>
              </w:rPr>
            </w:pPr>
            <w:r>
              <w:rPr>
                <w:color w:val="000000"/>
              </w:rPr>
              <w:t>Prof. Junichi Kanai (ECSE)</w:t>
            </w:r>
          </w:p>
        </w:tc>
        <w:tc>
          <w:tcPr>
            <w:tcW w:w="1247" w:type="dxa"/>
            <w:vAlign w:val="bottom"/>
          </w:tcPr>
          <w:p w14:paraId="3FDDA8F7" w14:textId="126193C3" w:rsidR="0090675F" w:rsidRPr="0090675F" w:rsidRDefault="0090675F" w:rsidP="0090675F">
            <w:pPr>
              <w:pStyle w:val="TableParagraph"/>
              <w:spacing w:line="258" w:lineRule="exact"/>
              <w:ind w:left="144"/>
              <w:rPr>
                <w:rFonts w:asciiTheme="minorHAnsi" w:hAnsiTheme="minorHAnsi" w:cstheme="minorHAnsi"/>
              </w:rPr>
            </w:pPr>
            <w:r>
              <w:rPr>
                <w:color w:val="000000"/>
              </w:rPr>
              <w:t>JEC 3330</w:t>
            </w:r>
            <w:r w:rsidR="00F4245F">
              <w:rPr>
                <w:color w:val="000000"/>
              </w:rPr>
              <w:t>A</w:t>
            </w:r>
          </w:p>
        </w:tc>
        <w:tc>
          <w:tcPr>
            <w:tcW w:w="2160" w:type="dxa"/>
            <w:vAlign w:val="bottom"/>
          </w:tcPr>
          <w:p w14:paraId="35A7E665" w14:textId="2097FDDB" w:rsidR="0090675F" w:rsidRPr="00E02526" w:rsidRDefault="0090675F" w:rsidP="0090675F">
            <w:pPr>
              <w:pStyle w:val="TableParagraph"/>
              <w:spacing w:before="2" w:line="252" w:lineRule="exact"/>
              <w:ind w:left="144"/>
              <w:rPr>
                <w:highlight w:val="yellow"/>
              </w:rPr>
            </w:pPr>
            <w:r>
              <w:rPr>
                <w:color w:val="000000"/>
              </w:rPr>
              <w:t>kanaij@rpi.edu</w:t>
            </w:r>
          </w:p>
        </w:tc>
      </w:tr>
      <w:tr w:rsidR="0090675F" w14:paraId="21E74261" w14:textId="77777777" w:rsidTr="00DA1D82">
        <w:trPr>
          <w:trHeight w:val="288"/>
        </w:trPr>
        <w:tc>
          <w:tcPr>
            <w:tcW w:w="1157" w:type="dxa"/>
            <w:vAlign w:val="bottom"/>
          </w:tcPr>
          <w:p w14:paraId="347C0C28" w14:textId="3FFACAA3" w:rsidR="0090675F" w:rsidRPr="00E02526" w:rsidRDefault="0090675F" w:rsidP="0090675F">
            <w:pPr>
              <w:pStyle w:val="TableParagraph"/>
              <w:spacing w:line="258" w:lineRule="exact"/>
              <w:jc w:val="center"/>
              <w:rPr>
                <w:highlight w:val="yellow"/>
              </w:rPr>
            </w:pPr>
            <w:r>
              <w:rPr>
                <w:color w:val="000000"/>
              </w:rPr>
              <w:t>2</w:t>
            </w:r>
          </w:p>
        </w:tc>
        <w:tc>
          <w:tcPr>
            <w:tcW w:w="3807" w:type="dxa"/>
            <w:vAlign w:val="bottom"/>
          </w:tcPr>
          <w:p w14:paraId="15EB1FFE" w14:textId="7500EBC2" w:rsidR="0090675F" w:rsidRPr="00E02526" w:rsidRDefault="0090675F" w:rsidP="0090675F">
            <w:pPr>
              <w:pStyle w:val="TableParagraph"/>
              <w:spacing w:line="258" w:lineRule="exact"/>
              <w:ind w:left="180"/>
              <w:rPr>
                <w:color w:val="2F2F2F"/>
                <w:highlight w:val="yellow"/>
              </w:rPr>
            </w:pPr>
            <w:r>
              <w:rPr>
                <w:color w:val="000000"/>
              </w:rPr>
              <w:t>Prof. Dan Lewis (MTLE)</w:t>
            </w:r>
          </w:p>
        </w:tc>
        <w:tc>
          <w:tcPr>
            <w:tcW w:w="1247" w:type="dxa"/>
            <w:vAlign w:val="center"/>
          </w:tcPr>
          <w:p w14:paraId="7837155B" w14:textId="64471774" w:rsidR="0090675F" w:rsidRPr="0090675F" w:rsidRDefault="0090675F" w:rsidP="0090675F">
            <w:pPr>
              <w:pStyle w:val="TableParagraph"/>
              <w:spacing w:line="258" w:lineRule="exact"/>
              <w:ind w:left="144"/>
              <w:rPr>
                <w:rFonts w:asciiTheme="minorHAnsi" w:hAnsiTheme="minorHAnsi" w:cstheme="minorHAnsi"/>
              </w:rPr>
            </w:pPr>
            <w:r>
              <w:rPr>
                <w:color w:val="000000"/>
              </w:rPr>
              <w:t>MRC 110</w:t>
            </w:r>
          </w:p>
        </w:tc>
        <w:tc>
          <w:tcPr>
            <w:tcW w:w="2160" w:type="dxa"/>
            <w:vAlign w:val="bottom"/>
          </w:tcPr>
          <w:p w14:paraId="743B4C33" w14:textId="5108EC2D" w:rsidR="0090675F" w:rsidRPr="00E02526" w:rsidRDefault="0090675F" w:rsidP="0090675F">
            <w:pPr>
              <w:pStyle w:val="TableParagraph"/>
              <w:spacing w:before="2" w:line="252" w:lineRule="exact"/>
              <w:ind w:left="144"/>
              <w:rPr>
                <w:highlight w:val="yellow"/>
              </w:rPr>
            </w:pPr>
            <w:r>
              <w:rPr>
                <w:color w:val="000000"/>
              </w:rPr>
              <w:t>lewisd2@rpi.edu</w:t>
            </w:r>
          </w:p>
        </w:tc>
      </w:tr>
      <w:tr w:rsidR="0090675F" w14:paraId="28BC9D94" w14:textId="77777777" w:rsidTr="00DA1D82">
        <w:trPr>
          <w:trHeight w:val="277"/>
        </w:trPr>
        <w:tc>
          <w:tcPr>
            <w:tcW w:w="1157" w:type="dxa"/>
            <w:vAlign w:val="bottom"/>
          </w:tcPr>
          <w:p w14:paraId="2C6E0039" w14:textId="16798EEE" w:rsidR="0090675F" w:rsidRPr="00E02526" w:rsidRDefault="0090675F" w:rsidP="0090675F">
            <w:pPr>
              <w:pStyle w:val="TableParagraph"/>
              <w:spacing w:line="246" w:lineRule="exact"/>
              <w:jc w:val="center"/>
              <w:rPr>
                <w:highlight w:val="yellow"/>
              </w:rPr>
            </w:pPr>
            <w:r>
              <w:rPr>
                <w:color w:val="000000"/>
              </w:rPr>
              <w:t>2</w:t>
            </w:r>
          </w:p>
        </w:tc>
        <w:tc>
          <w:tcPr>
            <w:tcW w:w="3807" w:type="dxa"/>
            <w:vAlign w:val="bottom"/>
          </w:tcPr>
          <w:p w14:paraId="130B453B" w14:textId="16648834" w:rsidR="0090675F" w:rsidRPr="00E02526" w:rsidRDefault="0090675F" w:rsidP="0090675F">
            <w:pPr>
              <w:ind w:left="180"/>
              <w:rPr>
                <w:rFonts w:eastAsia="Times New Roman"/>
                <w:color w:val="000000"/>
                <w:highlight w:val="yellow"/>
              </w:rPr>
            </w:pPr>
            <w:r>
              <w:rPr>
                <w:color w:val="000000"/>
              </w:rPr>
              <w:t>Prof. Prabhakar Neti (ECSE)</w:t>
            </w:r>
          </w:p>
        </w:tc>
        <w:tc>
          <w:tcPr>
            <w:tcW w:w="1247" w:type="dxa"/>
            <w:vAlign w:val="center"/>
          </w:tcPr>
          <w:p w14:paraId="326B9697" w14:textId="56CC7E0A" w:rsidR="0090675F" w:rsidRPr="0090675F" w:rsidRDefault="0090675F" w:rsidP="0090675F">
            <w:pPr>
              <w:pStyle w:val="TableParagraph"/>
              <w:spacing w:line="246" w:lineRule="exact"/>
              <w:ind w:left="144"/>
              <w:rPr>
                <w:rFonts w:asciiTheme="minorHAnsi" w:hAnsiTheme="minorHAnsi" w:cstheme="minorHAnsi"/>
              </w:rPr>
            </w:pPr>
            <w:r>
              <w:rPr>
                <w:color w:val="000000"/>
              </w:rPr>
              <w:t>JEC 6038</w:t>
            </w:r>
          </w:p>
        </w:tc>
        <w:tc>
          <w:tcPr>
            <w:tcW w:w="2160" w:type="dxa"/>
            <w:vAlign w:val="bottom"/>
          </w:tcPr>
          <w:p w14:paraId="647CF47F" w14:textId="24EB5382" w:rsidR="0090675F" w:rsidRPr="00E02526" w:rsidRDefault="0090675F" w:rsidP="0090675F">
            <w:pPr>
              <w:spacing w:before="2"/>
              <w:ind w:left="144"/>
              <w:rPr>
                <w:rFonts w:eastAsia="Times New Roman"/>
                <w:color w:val="000000"/>
                <w:highlight w:val="yellow"/>
              </w:rPr>
            </w:pPr>
            <w:r>
              <w:rPr>
                <w:color w:val="000000"/>
              </w:rPr>
              <w:t>netip@rpi.edu</w:t>
            </w:r>
          </w:p>
        </w:tc>
      </w:tr>
      <w:tr w:rsidR="0090675F" w14:paraId="1C2697CE" w14:textId="77777777" w:rsidTr="00DA1D82">
        <w:trPr>
          <w:trHeight w:val="277"/>
        </w:trPr>
        <w:tc>
          <w:tcPr>
            <w:tcW w:w="1157" w:type="dxa"/>
            <w:vAlign w:val="bottom"/>
          </w:tcPr>
          <w:p w14:paraId="46320782" w14:textId="7E21F801" w:rsidR="0090675F" w:rsidRPr="00E02526" w:rsidRDefault="0090675F" w:rsidP="0090675F">
            <w:pPr>
              <w:pStyle w:val="TableParagraph"/>
              <w:spacing w:line="246" w:lineRule="exact"/>
              <w:jc w:val="center"/>
              <w:rPr>
                <w:highlight w:val="yellow"/>
              </w:rPr>
            </w:pPr>
            <w:r>
              <w:rPr>
                <w:color w:val="000000"/>
              </w:rPr>
              <w:t>4</w:t>
            </w:r>
          </w:p>
        </w:tc>
        <w:tc>
          <w:tcPr>
            <w:tcW w:w="3807" w:type="dxa"/>
            <w:vAlign w:val="bottom"/>
          </w:tcPr>
          <w:p w14:paraId="0856E76A" w14:textId="454EEB03" w:rsidR="0090675F" w:rsidRPr="00E02526" w:rsidRDefault="0090675F" w:rsidP="0090675F">
            <w:pPr>
              <w:pStyle w:val="TableParagraph"/>
              <w:spacing w:line="246" w:lineRule="exact"/>
              <w:ind w:left="180"/>
              <w:rPr>
                <w:color w:val="000000"/>
                <w:highlight w:val="yellow"/>
              </w:rPr>
            </w:pPr>
            <w:r>
              <w:rPr>
                <w:color w:val="000000"/>
              </w:rPr>
              <w:t>Prof. Indika Perera (MANE)</w:t>
            </w:r>
          </w:p>
        </w:tc>
        <w:tc>
          <w:tcPr>
            <w:tcW w:w="1247" w:type="dxa"/>
            <w:vAlign w:val="bottom"/>
          </w:tcPr>
          <w:p w14:paraId="08F8712D" w14:textId="1D2AD14C" w:rsidR="0090675F" w:rsidRPr="0090675F" w:rsidRDefault="00F4245F" w:rsidP="0090675F">
            <w:pPr>
              <w:pStyle w:val="TableParagraph"/>
              <w:spacing w:line="246" w:lineRule="exact"/>
              <w:ind w:left="144"/>
              <w:rPr>
                <w:rFonts w:asciiTheme="minorHAnsi" w:hAnsiTheme="minorHAnsi" w:cstheme="minorHAnsi"/>
              </w:rPr>
            </w:pPr>
            <w:r>
              <w:rPr>
                <w:rFonts w:asciiTheme="minorHAnsi" w:hAnsiTheme="minorHAnsi" w:cstheme="minorHAnsi"/>
              </w:rPr>
              <w:t>TBD</w:t>
            </w:r>
          </w:p>
        </w:tc>
        <w:tc>
          <w:tcPr>
            <w:tcW w:w="2160" w:type="dxa"/>
            <w:vAlign w:val="bottom"/>
          </w:tcPr>
          <w:p w14:paraId="3E1A9082" w14:textId="68240D99" w:rsidR="0090675F" w:rsidRPr="00E02526" w:rsidRDefault="0090675F" w:rsidP="0090675F">
            <w:pPr>
              <w:pStyle w:val="TableParagraph"/>
              <w:spacing w:before="2" w:line="246" w:lineRule="exact"/>
              <w:ind w:left="144"/>
              <w:rPr>
                <w:highlight w:val="yellow"/>
              </w:rPr>
            </w:pPr>
            <w:r>
              <w:rPr>
                <w:color w:val="000000"/>
              </w:rPr>
              <w:t>pereru2@rpi.edu</w:t>
            </w:r>
          </w:p>
        </w:tc>
      </w:tr>
      <w:tr w:rsidR="0090675F" w14:paraId="4D80CD96" w14:textId="77777777" w:rsidTr="00DA1D82">
        <w:trPr>
          <w:trHeight w:val="277"/>
        </w:trPr>
        <w:tc>
          <w:tcPr>
            <w:tcW w:w="1157" w:type="dxa"/>
            <w:vAlign w:val="bottom"/>
          </w:tcPr>
          <w:p w14:paraId="3FEA54D6" w14:textId="05E9C2AB" w:rsidR="0090675F" w:rsidRPr="00E02526" w:rsidRDefault="0090675F" w:rsidP="0090675F">
            <w:pPr>
              <w:pStyle w:val="TableParagraph"/>
              <w:spacing w:line="246" w:lineRule="exact"/>
              <w:jc w:val="center"/>
              <w:rPr>
                <w:highlight w:val="yellow"/>
              </w:rPr>
            </w:pPr>
            <w:r>
              <w:rPr>
                <w:color w:val="000000"/>
              </w:rPr>
              <w:t>3</w:t>
            </w:r>
          </w:p>
        </w:tc>
        <w:tc>
          <w:tcPr>
            <w:tcW w:w="3807" w:type="dxa"/>
            <w:vAlign w:val="bottom"/>
          </w:tcPr>
          <w:p w14:paraId="1BC5682A" w14:textId="6E3DDE8D" w:rsidR="0090675F" w:rsidRPr="00E02526" w:rsidRDefault="0090675F" w:rsidP="0090675F">
            <w:pPr>
              <w:pStyle w:val="TableParagraph"/>
              <w:spacing w:line="246" w:lineRule="exact"/>
              <w:ind w:left="180"/>
              <w:rPr>
                <w:highlight w:val="yellow"/>
              </w:rPr>
            </w:pPr>
            <w:r>
              <w:rPr>
                <w:color w:val="000000"/>
              </w:rPr>
              <w:t>Prof. Dylan Rees (ECSE)</w:t>
            </w:r>
          </w:p>
        </w:tc>
        <w:tc>
          <w:tcPr>
            <w:tcW w:w="1247" w:type="dxa"/>
            <w:vAlign w:val="bottom"/>
          </w:tcPr>
          <w:p w14:paraId="7F39E59A" w14:textId="32B5AFE8" w:rsidR="0090675F" w:rsidRPr="0090675F" w:rsidRDefault="0090675F" w:rsidP="0090675F">
            <w:pPr>
              <w:pStyle w:val="TableParagraph"/>
              <w:spacing w:line="246" w:lineRule="exact"/>
              <w:ind w:left="144"/>
              <w:rPr>
                <w:rFonts w:asciiTheme="minorHAnsi" w:hAnsiTheme="minorHAnsi" w:cstheme="minorHAnsi"/>
              </w:rPr>
            </w:pPr>
            <w:r>
              <w:rPr>
                <w:color w:val="000000"/>
              </w:rPr>
              <w:t>JEC 6046</w:t>
            </w:r>
          </w:p>
        </w:tc>
        <w:tc>
          <w:tcPr>
            <w:tcW w:w="2160" w:type="dxa"/>
            <w:vAlign w:val="bottom"/>
          </w:tcPr>
          <w:p w14:paraId="6B2A36AF" w14:textId="5C28B9EC" w:rsidR="0090675F" w:rsidRPr="00E02526" w:rsidRDefault="0090675F" w:rsidP="0090675F">
            <w:pPr>
              <w:pStyle w:val="TableParagraph"/>
              <w:spacing w:before="2" w:line="246" w:lineRule="exact"/>
              <w:ind w:left="144"/>
              <w:rPr>
                <w:highlight w:val="yellow"/>
              </w:rPr>
            </w:pPr>
            <w:r>
              <w:rPr>
                <w:color w:val="000000"/>
              </w:rPr>
              <w:t>reesj3@rpi.edu</w:t>
            </w:r>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324C4E34" w:rsidR="007E1413" w:rsidRDefault="007E1413" w:rsidP="007E1413">
      <w:pPr>
        <w:pStyle w:val="BodyText"/>
        <w:spacing w:before="119"/>
      </w:pPr>
      <w:r>
        <w:t xml:space="preserve">Office hours are shown in </w:t>
      </w:r>
      <w:hyperlink r:id="rId21"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03BE3137" w:rsidR="007E1413" w:rsidRPr="0090675F" w:rsidRDefault="007E1413" w:rsidP="006058FC">
            <w:pPr>
              <w:pStyle w:val="TableParagraph"/>
              <w:spacing w:before="1"/>
            </w:pPr>
            <w:r w:rsidRPr="0090675F">
              <w:t>1, 2, 4</w:t>
            </w:r>
          </w:p>
        </w:tc>
        <w:tc>
          <w:tcPr>
            <w:tcW w:w="3330" w:type="dxa"/>
          </w:tcPr>
          <w:p w14:paraId="6AED81B2" w14:textId="77777777" w:rsidR="007E1413" w:rsidRPr="0090675F" w:rsidRDefault="007E1413" w:rsidP="006058FC">
            <w:pPr>
              <w:pStyle w:val="TableParagraph"/>
              <w:spacing w:before="1"/>
              <w:ind w:left="102"/>
            </w:pPr>
            <w:r w:rsidRPr="0090675F">
              <w:t>Mark Anderson</w:t>
            </w:r>
          </w:p>
        </w:tc>
        <w:tc>
          <w:tcPr>
            <w:tcW w:w="1373" w:type="dxa"/>
          </w:tcPr>
          <w:p w14:paraId="34958BF7" w14:textId="77777777" w:rsidR="007E1413" w:rsidRPr="0090675F" w:rsidRDefault="007E1413" w:rsidP="006058FC">
            <w:pPr>
              <w:pStyle w:val="TableParagraph"/>
              <w:spacing w:before="1"/>
              <w:ind w:left="105"/>
            </w:pPr>
            <w:r w:rsidRPr="0090675F">
              <w:t>JEC 2027</w:t>
            </w:r>
          </w:p>
        </w:tc>
        <w:tc>
          <w:tcPr>
            <w:tcW w:w="2141" w:type="dxa"/>
          </w:tcPr>
          <w:p w14:paraId="682757C6" w14:textId="77777777" w:rsidR="007E1413" w:rsidRPr="0090675F" w:rsidRDefault="00000000" w:rsidP="006058FC">
            <w:pPr>
              <w:pStyle w:val="TableParagraph"/>
              <w:spacing w:before="1"/>
              <w:ind w:left="105"/>
            </w:pPr>
            <w:hyperlink r:id="rId22">
              <w:r w:rsidR="007E1413" w:rsidRPr="0090675F">
                <w:rPr>
                  <w:color w:val="0462C1"/>
                  <w:u w:val="single" w:color="0462C1"/>
                </w:rPr>
                <w:t>anderm8@rpi.edu</w:t>
              </w:r>
            </w:hyperlink>
          </w:p>
        </w:tc>
      </w:tr>
      <w:tr w:rsidR="007E1413" w14:paraId="7D8E887C" w14:textId="77777777" w:rsidTr="006058FC">
        <w:trPr>
          <w:trHeight w:val="270"/>
        </w:trPr>
        <w:tc>
          <w:tcPr>
            <w:tcW w:w="1169" w:type="dxa"/>
          </w:tcPr>
          <w:p w14:paraId="05678C82" w14:textId="4FB3CF01" w:rsidR="007E1413" w:rsidRPr="0090675F" w:rsidRDefault="007E1413" w:rsidP="006058FC">
            <w:pPr>
              <w:pStyle w:val="TableParagraph"/>
              <w:spacing w:before="1"/>
            </w:pPr>
            <w:r w:rsidRPr="0090675F">
              <w:t>1, 2, 3</w:t>
            </w:r>
          </w:p>
        </w:tc>
        <w:tc>
          <w:tcPr>
            <w:tcW w:w="3330" w:type="dxa"/>
          </w:tcPr>
          <w:p w14:paraId="70860D79" w14:textId="77777777" w:rsidR="007E1413" w:rsidRPr="0090675F" w:rsidRDefault="007E1413" w:rsidP="006058FC">
            <w:pPr>
              <w:pStyle w:val="TableParagraph"/>
              <w:spacing w:before="1"/>
              <w:ind w:left="102"/>
            </w:pPr>
            <w:r w:rsidRPr="0090675F">
              <w:t>Brad DeBoer</w:t>
            </w:r>
          </w:p>
        </w:tc>
        <w:tc>
          <w:tcPr>
            <w:tcW w:w="1373" w:type="dxa"/>
          </w:tcPr>
          <w:p w14:paraId="61BFC847" w14:textId="77777777" w:rsidR="007E1413" w:rsidRPr="0090675F" w:rsidRDefault="007E1413" w:rsidP="006058FC">
            <w:pPr>
              <w:pStyle w:val="TableParagraph"/>
              <w:spacing w:before="1"/>
              <w:ind w:left="105"/>
            </w:pPr>
            <w:r w:rsidRPr="0090675F">
              <w:t>JEC 3103</w:t>
            </w:r>
          </w:p>
        </w:tc>
        <w:tc>
          <w:tcPr>
            <w:tcW w:w="2141" w:type="dxa"/>
          </w:tcPr>
          <w:p w14:paraId="1573263C" w14:textId="77777777" w:rsidR="007E1413" w:rsidRPr="0090675F" w:rsidRDefault="00000000" w:rsidP="006058FC">
            <w:pPr>
              <w:pStyle w:val="TableParagraph"/>
              <w:spacing w:before="1"/>
              <w:ind w:left="105"/>
            </w:pPr>
            <w:hyperlink r:id="rId23">
              <w:r w:rsidR="007E1413" w:rsidRPr="0090675F">
                <w:rPr>
                  <w:color w:val="0462C1"/>
                  <w:u w:val="single" w:color="0462C1"/>
                </w:rPr>
                <w:t>deboeb@rpi.edu</w:t>
              </w:r>
            </w:hyperlink>
          </w:p>
        </w:tc>
      </w:tr>
      <w:tr w:rsidR="007E1413" w14:paraId="53C1A681" w14:textId="77777777" w:rsidTr="006058FC">
        <w:trPr>
          <w:trHeight w:val="265"/>
        </w:trPr>
        <w:tc>
          <w:tcPr>
            <w:tcW w:w="1169" w:type="dxa"/>
          </w:tcPr>
          <w:p w14:paraId="60170231" w14:textId="7002B5C9" w:rsidR="007E1413" w:rsidRPr="0090675F" w:rsidRDefault="007E1413" w:rsidP="006058FC">
            <w:pPr>
              <w:pStyle w:val="TableParagraph"/>
              <w:spacing w:line="246" w:lineRule="exact"/>
            </w:pPr>
            <w:r w:rsidRPr="0090675F">
              <w:t>4</w:t>
            </w:r>
          </w:p>
        </w:tc>
        <w:tc>
          <w:tcPr>
            <w:tcW w:w="3330" w:type="dxa"/>
          </w:tcPr>
          <w:p w14:paraId="6DBC0975" w14:textId="77777777" w:rsidR="007E1413" w:rsidRPr="0090675F" w:rsidRDefault="007E1413" w:rsidP="006058FC">
            <w:pPr>
              <w:pStyle w:val="TableParagraph"/>
              <w:spacing w:line="246" w:lineRule="exact"/>
              <w:ind w:left="102"/>
            </w:pPr>
            <w:r w:rsidRPr="0090675F">
              <w:t>Prof. Junichi Kanai (ECSE)</w:t>
            </w:r>
          </w:p>
        </w:tc>
        <w:tc>
          <w:tcPr>
            <w:tcW w:w="1373" w:type="dxa"/>
          </w:tcPr>
          <w:p w14:paraId="61C3D0C7" w14:textId="77777777" w:rsidR="007E1413" w:rsidRPr="0090675F" w:rsidRDefault="007E1413" w:rsidP="006058FC">
            <w:pPr>
              <w:pStyle w:val="TableParagraph"/>
              <w:spacing w:line="246" w:lineRule="exact"/>
              <w:ind w:left="105"/>
            </w:pPr>
            <w:r w:rsidRPr="0090675F">
              <w:t>JEC 3330A</w:t>
            </w:r>
          </w:p>
        </w:tc>
        <w:tc>
          <w:tcPr>
            <w:tcW w:w="2141" w:type="dxa"/>
          </w:tcPr>
          <w:p w14:paraId="302D4520" w14:textId="77777777" w:rsidR="007E1413" w:rsidRPr="0090675F" w:rsidRDefault="00000000" w:rsidP="006058FC">
            <w:pPr>
              <w:pStyle w:val="TableParagraph"/>
              <w:spacing w:line="246" w:lineRule="exact"/>
              <w:ind w:left="105"/>
            </w:pPr>
            <w:hyperlink r:id="rId24">
              <w:r w:rsidR="007E1413" w:rsidRPr="0090675F">
                <w:rPr>
                  <w:color w:val="0462C1"/>
                  <w:u w:val="single" w:color="0462C1"/>
                </w:rPr>
                <w:t>kanaij@rpi.edu</w:t>
              </w:r>
            </w:hyperlink>
          </w:p>
        </w:tc>
      </w:tr>
      <w:tr w:rsidR="0090675F" w14:paraId="6A4E5270" w14:textId="77777777" w:rsidTr="006058FC">
        <w:trPr>
          <w:trHeight w:val="265"/>
        </w:trPr>
        <w:tc>
          <w:tcPr>
            <w:tcW w:w="1169" w:type="dxa"/>
          </w:tcPr>
          <w:p w14:paraId="6D55A824" w14:textId="43BBF22C" w:rsidR="0090675F" w:rsidRPr="0090675F" w:rsidRDefault="0090675F" w:rsidP="006058FC">
            <w:pPr>
              <w:pStyle w:val="TableParagraph"/>
              <w:spacing w:line="246" w:lineRule="exact"/>
            </w:pPr>
            <w:r>
              <w:t>1, 3, 4</w:t>
            </w:r>
          </w:p>
        </w:tc>
        <w:tc>
          <w:tcPr>
            <w:tcW w:w="3330" w:type="dxa"/>
          </w:tcPr>
          <w:p w14:paraId="0A20712E" w14:textId="70CD7F36" w:rsidR="0090675F" w:rsidRPr="0090675F" w:rsidRDefault="0090675F" w:rsidP="006058FC">
            <w:pPr>
              <w:pStyle w:val="TableParagraph"/>
              <w:spacing w:line="246" w:lineRule="exact"/>
              <w:ind w:left="102"/>
            </w:pPr>
            <w:proofErr w:type="spellStart"/>
            <w:r w:rsidRPr="0090675F">
              <w:t>Kannathal</w:t>
            </w:r>
            <w:proofErr w:type="spellEnd"/>
            <w:r w:rsidRPr="0090675F">
              <w:t xml:space="preserve"> Natarajan</w:t>
            </w:r>
          </w:p>
        </w:tc>
        <w:tc>
          <w:tcPr>
            <w:tcW w:w="1373" w:type="dxa"/>
          </w:tcPr>
          <w:p w14:paraId="19A2AE2E" w14:textId="3E6465C4" w:rsidR="0090675F" w:rsidRPr="0090675F" w:rsidRDefault="0090675F" w:rsidP="006058FC">
            <w:pPr>
              <w:pStyle w:val="TableParagraph"/>
              <w:spacing w:line="246" w:lineRule="exact"/>
              <w:ind w:left="105"/>
            </w:pPr>
            <w:r w:rsidRPr="0090675F">
              <w:t>JEC 3103</w:t>
            </w:r>
          </w:p>
        </w:tc>
        <w:tc>
          <w:tcPr>
            <w:tcW w:w="2141" w:type="dxa"/>
          </w:tcPr>
          <w:p w14:paraId="1100E498" w14:textId="42F3790A" w:rsidR="0090675F" w:rsidRPr="0090675F" w:rsidRDefault="00000000" w:rsidP="0090675F">
            <w:pPr>
              <w:pStyle w:val="TableParagraph"/>
              <w:spacing w:line="246" w:lineRule="exact"/>
              <w:ind w:left="105"/>
            </w:pPr>
            <w:hyperlink r:id="rId25" w:history="1">
              <w:r w:rsidR="0090675F" w:rsidRPr="00D367A8">
                <w:rPr>
                  <w:rStyle w:val="Hyperlink"/>
                </w:rPr>
                <w:t>natark2@rpi.edu</w:t>
              </w:r>
            </w:hyperlink>
          </w:p>
        </w:tc>
      </w:tr>
      <w:tr w:rsidR="007E1413" w14:paraId="287D9A1A" w14:textId="77777777" w:rsidTr="006058FC">
        <w:trPr>
          <w:trHeight w:val="270"/>
        </w:trPr>
        <w:tc>
          <w:tcPr>
            <w:tcW w:w="1169" w:type="dxa"/>
          </w:tcPr>
          <w:p w14:paraId="471D8073" w14:textId="57893262" w:rsidR="007E1413" w:rsidRPr="0090675F" w:rsidRDefault="007E1413" w:rsidP="006058FC">
            <w:pPr>
              <w:pStyle w:val="TableParagraph"/>
              <w:spacing w:before="1"/>
            </w:pPr>
            <w:r w:rsidRPr="0090675F">
              <w:t>1, 2, 3</w:t>
            </w:r>
          </w:p>
        </w:tc>
        <w:tc>
          <w:tcPr>
            <w:tcW w:w="3330" w:type="dxa"/>
          </w:tcPr>
          <w:p w14:paraId="51D59098" w14:textId="77777777" w:rsidR="007E1413" w:rsidRPr="0090675F" w:rsidRDefault="007E1413" w:rsidP="006058FC">
            <w:pPr>
              <w:pStyle w:val="TableParagraph"/>
              <w:spacing w:before="1"/>
              <w:ind w:left="102"/>
            </w:pPr>
            <w:r w:rsidRPr="0090675F">
              <w:t>Aren Paster</w:t>
            </w:r>
          </w:p>
        </w:tc>
        <w:tc>
          <w:tcPr>
            <w:tcW w:w="1373" w:type="dxa"/>
          </w:tcPr>
          <w:p w14:paraId="091908BD" w14:textId="77777777" w:rsidR="007E1413" w:rsidRPr="0090675F" w:rsidRDefault="007E1413" w:rsidP="006058FC">
            <w:pPr>
              <w:pStyle w:val="TableParagraph"/>
              <w:spacing w:before="1"/>
              <w:ind w:left="105"/>
            </w:pPr>
            <w:r w:rsidRPr="0090675F">
              <w:t>JEC 3103</w:t>
            </w:r>
          </w:p>
        </w:tc>
        <w:tc>
          <w:tcPr>
            <w:tcW w:w="2141" w:type="dxa"/>
          </w:tcPr>
          <w:p w14:paraId="2070F542" w14:textId="77777777" w:rsidR="007E1413" w:rsidRPr="0090675F" w:rsidRDefault="00000000" w:rsidP="006058FC">
            <w:pPr>
              <w:pStyle w:val="TableParagraph"/>
              <w:spacing w:before="1"/>
              <w:ind w:left="105"/>
            </w:pPr>
            <w:hyperlink r:id="rId26">
              <w:r w:rsidR="007E1413"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7"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486"/>
        <w:gridCol w:w="1530"/>
        <w:gridCol w:w="1828"/>
      </w:tblGrid>
      <w:tr w:rsidR="007E1413" w14:paraId="51374822" w14:textId="77777777" w:rsidTr="0082011F">
        <w:trPr>
          <w:trHeight w:val="265"/>
        </w:trPr>
        <w:tc>
          <w:tcPr>
            <w:tcW w:w="1169" w:type="dxa"/>
          </w:tcPr>
          <w:p w14:paraId="4F7F723A" w14:textId="77777777" w:rsidR="007E1413" w:rsidRDefault="007E1413" w:rsidP="006058FC">
            <w:pPr>
              <w:pStyle w:val="TableParagraph"/>
              <w:spacing w:line="246" w:lineRule="exact"/>
              <w:rPr>
                <w:b/>
              </w:rPr>
            </w:pPr>
            <w:r>
              <w:rPr>
                <w:b/>
              </w:rPr>
              <w:t>Section(s)</w:t>
            </w:r>
          </w:p>
        </w:tc>
        <w:tc>
          <w:tcPr>
            <w:tcW w:w="3486" w:type="dxa"/>
          </w:tcPr>
          <w:p w14:paraId="674DFF3F" w14:textId="77777777" w:rsidR="007E1413" w:rsidRDefault="007E1413" w:rsidP="006058FC">
            <w:pPr>
              <w:pStyle w:val="TableParagraph"/>
              <w:spacing w:line="246" w:lineRule="exact"/>
              <w:ind w:left="102"/>
              <w:rPr>
                <w:b/>
              </w:rPr>
            </w:pPr>
            <w:r>
              <w:rPr>
                <w:b/>
              </w:rPr>
              <w:t>Teaching Assistant</w:t>
            </w:r>
          </w:p>
        </w:tc>
        <w:tc>
          <w:tcPr>
            <w:tcW w:w="1530" w:type="dxa"/>
          </w:tcPr>
          <w:p w14:paraId="36460E78" w14:textId="77777777" w:rsidR="007E1413" w:rsidRDefault="007E1413" w:rsidP="006058FC">
            <w:pPr>
              <w:pStyle w:val="TableParagraph"/>
              <w:spacing w:line="246" w:lineRule="exact"/>
              <w:ind w:left="105"/>
              <w:rPr>
                <w:b/>
              </w:rPr>
            </w:pPr>
            <w:r>
              <w:rPr>
                <w:b/>
              </w:rPr>
              <w:t>Office</w:t>
            </w:r>
          </w:p>
        </w:tc>
        <w:tc>
          <w:tcPr>
            <w:tcW w:w="182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82011F">
        <w:trPr>
          <w:trHeight w:val="270"/>
        </w:trPr>
        <w:tc>
          <w:tcPr>
            <w:tcW w:w="1169" w:type="dxa"/>
          </w:tcPr>
          <w:p w14:paraId="50D718D7" w14:textId="2CDD7A4B" w:rsidR="007E1413" w:rsidRPr="00E02526" w:rsidRDefault="007E1413" w:rsidP="006058FC">
            <w:pPr>
              <w:pStyle w:val="TableParagraph"/>
              <w:spacing w:line="240" w:lineRule="auto"/>
              <w:ind w:left="0"/>
              <w:rPr>
                <w:rFonts w:asciiTheme="minorHAnsi" w:hAnsiTheme="minorHAnsi" w:cstheme="minorHAnsi"/>
                <w:highlight w:val="yellow"/>
              </w:rPr>
            </w:pPr>
          </w:p>
        </w:tc>
        <w:tc>
          <w:tcPr>
            <w:tcW w:w="3486" w:type="dxa"/>
          </w:tcPr>
          <w:p w14:paraId="66E0DDCC" w14:textId="4277292E" w:rsidR="007E1413" w:rsidRPr="0090675F" w:rsidRDefault="0090675F" w:rsidP="006058FC">
            <w:pPr>
              <w:pStyle w:val="TableParagraph"/>
              <w:spacing w:before="1" w:line="249" w:lineRule="exact"/>
              <w:ind w:left="102"/>
              <w:rPr>
                <w:rFonts w:asciiTheme="minorHAnsi" w:hAnsiTheme="minorHAnsi" w:cstheme="minorHAnsi"/>
              </w:rPr>
            </w:pPr>
            <w:r>
              <w:rPr>
                <w:rFonts w:asciiTheme="minorHAnsi" w:hAnsiTheme="minorHAnsi" w:cstheme="minorHAnsi"/>
              </w:rPr>
              <w:t>Kaushik Nallan</w:t>
            </w:r>
            <w:r w:rsidR="0082011F" w:rsidRPr="0090675F">
              <w:rPr>
                <w:rFonts w:asciiTheme="minorHAnsi" w:hAnsiTheme="minorHAnsi" w:cstheme="minorHAnsi"/>
              </w:rPr>
              <w:t xml:space="preserve"> (MANE)</w:t>
            </w:r>
          </w:p>
        </w:tc>
        <w:tc>
          <w:tcPr>
            <w:tcW w:w="1530" w:type="dxa"/>
          </w:tcPr>
          <w:p w14:paraId="5BA9D850" w14:textId="4742C241" w:rsidR="007E1413" w:rsidRPr="0090675F" w:rsidRDefault="00F4245F" w:rsidP="00D7309D">
            <w:pPr>
              <w:pStyle w:val="TableParagraph"/>
              <w:spacing w:line="240" w:lineRule="auto"/>
              <w:ind w:left="0"/>
              <w:jc w:val="center"/>
              <w:rPr>
                <w:rFonts w:asciiTheme="minorHAnsi" w:hAnsiTheme="minorHAnsi" w:cstheme="minorHAnsi"/>
              </w:rPr>
            </w:pPr>
            <w:r>
              <w:rPr>
                <w:rFonts w:asciiTheme="minorHAnsi" w:hAnsiTheme="minorHAnsi" w:cstheme="minorHAnsi"/>
              </w:rPr>
              <w:t>TBD</w:t>
            </w:r>
          </w:p>
        </w:tc>
        <w:tc>
          <w:tcPr>
            <w:tcW w:w="1828" w:type="dxa"/>
          </w:tcPr>
          <w:p w14:paraId="1DDC62E9" w14:textId="3D09A4FC" w:rsidR="007E1413" w:rsidRPr="0090675F" w:rsidRDefault="0090675F" w:rsidP="006058FC">
            <w:pPr>
              <w:pStyle w:val="TableParagraph"/>
              <w:spacing w:before="1" w:line="249" w:lineRule="exact"/>
              <w:ind w:left="105"/>
              <w:rPr>
                <w:rFonts w:asciiTheme="minorHAnsi" w:hAnsiTheme="minorHAnsi" w:cstheme="minorHAnsi"/>
              </w:rPr>
            </w:pPr>
            <w:r w:rsidRPr="0090675F">
              <w:rPr>
                <w:rFonts w:asciiTheme="minorHAnsi" w:hAnsiTheme="minorHAnsi" w:cstheme="minorHAnsi"/>
              </w:rPr>
              <w:t>nallak@rpi.edu</w:t>
            </w:r>
          </w:p>
        </w:tc>
      </w:tr>
    </w:tbl>
    <w:p w14:paraId="5ED1C890" w14:textId="77777777" w:rsidR="0090675F" w:rsidRDefault="0090675F" w:rsidP="00DB3F4F"/>
    <w:sectPr w:rsidR="0090675F" w:rsidSect="0058054A">
      <w:footerReference w:type="default" r:id="rId28"/>
      <w:pgSz w:w="12240" w:h="15840"/>
      <w:pgMar w:top="1400" w:right="1325" w:bottom="1339" w:left="1339"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9A35" w14:textId="77777777" w:rsidR="00C0792E" w:rsidRDefault="00C0792E">
      <w:r>
        <w:separator/>
      </w:r>
    </w:p>
  </w:endnote>
  <w:endnote w:type="continuationSeparator" w:id="0">
    <w:p w14:paraId="10EF2A28" w14:textId="77777777" w:rsidR="00C0792E" w:rsidRDefault="00C0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E1B745F" w:rsidR="0058054A" w:rsidRDefault="0058054A" w:rsidP="0058054A">
                              <w:pPr>
                                <w:spacing w:before="14"/>
                                <w:ind w:left="20"/>
                                <w:rPr>
                                  <w:rFonts w:ascii="Arial"/>
                                  <w:sz w:val="18"/>
                                </w:rPr>
                              </w:pPr>
                              <w:r>
                                <w:rPr>
                                  <w:rFonts w:ascii="Arial"/>
                                  <w:sz w:val="18"/>
                                </w:rPr>
                                <w:t>08.</w:t>
                              </w:r>
                              <w:r w:rsidR="0090675F">
                                <w:rPr>
                                  <w:rFonts w:ascii="Arial"/>
                                  <w:sz w:val="18"/>
                                </w:rPr>
                                <w:t>2</w:t>
                              </w:r>
                              <w:r w:rsidR="00F4245F">
                                <w:rPr>
                                  <w:rFonts w:ascii="Arial"/>
                                  <w:sz w:val="18"/>
                                </w:rPr>
                                <w:t>5</w:t>
                              </w:r>
                              <w:r>
                                <w:rPr>
                                  <w:rFonts w:ascii="Arial"/>
                                  <w:sz w:val="18"/>
                                </w:rPr>
                                <w:t>.202</w:t>
                              </w:r>
                              <w:r w:rsidR="0090675F">
                                <w:rPr>
                                  <w:rFonts w:ascii="Arial"/>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E1B745F" w:rsidR="0058054A" w:rsidRDefault="0058054A" w:rsidP="0058054A">
                        <w:pPr>
                          <w:spacing w:before="14"/>
                          <w:ind w:left="20"/>
                          <w:rPr>
                            <w:rFonts w:ascii="Arial"/>
                            <w:sz w:val="18"/>
                          </w:rPr>
                        </w:pPr>
                        <w:r>
                          <w:rPr>
                            <w:rFonts w:ascii="Arial"/>
                            <w:sz w:val="18"/>
                          </w:rPr>
                          <w:t>08.</w:t>
                        </w:r>
                        <w:r w:rsidR="0090675F">
                          <w:rPr>
                            <w:rFonts w:ascii="Arial"/>
                            <w:sz w:val="18"/>
                          </w:rPr>
                          <w:t>2</w:t>
                        </w:r>
                        <w:r w:rsidR="00F4245F">
                          <w:rPr>
                            <w:rFonts w:ascii="Arial"/>
                            <w:sz w:val="18"/>
                          </w:rPr>
                          <w:t>5</w:t>
                        </w:r>
                        <w:r>
                          <w:rPr>
                            <w:rFonts w:ascii="Arial"/>
                            <w:sz w:val="18"/>
                          </w:rPr>
                          <w:t>.202</w:t>
                        </w:r>
                        <w:r w:rsidR="0090675F">
                          <w:rPr>
                            <w:rFonts w:ascii="Arial"/>
                            <w:sz w:val="18"/>
                          </w:rPr>
                          <w:t>3</w:t>
                        </w: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9F50"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24D0" w14:textId="77777777" w:rsidR="00C0792E" w:rsidRDefault="00C0792E">
      <w:r>
        <w:separator/>
      </w:r>
    </w:p>
  </w:footnote>
  <w:footnote w:type="continuationSeparator" w:id="0">
    <w:p w14:paraId="19320E7B" w14:textId="77777777" w:rsidR="00C0792E" w:rsidRDefault="00C0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2"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1"/>
  </w:num>
  <w:num w:numId="2" w16cid:durableId="1117140928">
    <w:abstractNumId w:val="2"/>
  </w:num>
  <w:num w:numId="3" w16cid:durableId="16293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qsFAPohfIstAAAA"/>
  </w:docVars>
  <w:rsids>
    <w:rsidRoot w:val="00704BD2"/>
    <w:rsid w:val="000049E5"/>
    <w:rsid w:val="00012FC4"/>
    <w:rsid w:val="00043F85"/>
    <w:rsid w:val="00044C57"/>
    <w:rsid w:val="000A12C7"/>
    <w:rsid w:val="000E5BD9"/>
    <w:rsid w:val="00142647"/>
    <w:rsid w:val="00143E4E"/>
    <w:rsid w:val="001635CE"/>
    <w:rsid w:val="00177906"/>
    <w:rsid w:val="001C23E6"/>
    <w:rsid w:val="001D7709"/>
    <w:rsid w:val="00280C4D"/>
    <w:rsid w:val="00292A8B"/>
    <w:rsid w:val="002D55E7"/>
    <w:rsid w:val="002D5D72"/>
    <w:rsid w:val="002E5EC4"/>
    <w:rsid w:val="0032300F"/>
    <w:rsid w:val="00340BD7"/>
    <w:rsid w:val="00354122"/>
    <w:rsid w:val="00375D5D"/>
    <w:rsid w:val="003856A6"/>
    <w:rsid w:val="0038627B"/>
    <w:rsid w:val="003867AE"/>
    <w:rsid w:val="003A2B90"/>
    <w:rsid w:val="003C21EB"/>
    <w:rsid w:val="0040338F"/>
    <w:rsid w:val="00406A0B"/>
    <w:rsid w:val="0043057B"/>
    <w:rsid w:val="004350D4"/>
    <w:rsid w:val="004727F3"/>
    <w:rsid w:val="004A6CAD"/>
    <w:rsid w:val="004A6E9B"/>
    <w:rsid w:val="004B54F5"/>
    <w:rsid w:val="004C7741"/>
    <w:rsid w:val="004F25BA"/>
    <w:rsid w:val="004F43E8"/>
    <w:rsid w:val="005000A4"/>
    <w:rsid w:val="005017D8"/>
    <w:rsid w:val="00501D51"/>
    <w:rsid w:val="00521780"/>
    <w:rsid w:val="00531955"/>
    <w:rsid w:val="00541EF0"/>
    <w:rsid w:val="00544653"/>
    <w:rsid w:val="00574FD0"/>
    <w:rsid w:val="005761EA"/>
    <w:rsid w:val="0058054A"/>
    <w:rsid w:val="00590C3E"/>
    <w:rsid w:val="006058FC"/>
    <w:rsid w:val="006072C5"/>
    <w:rsid w:val="00640089"/>
    <w:rsid w:val="00683C0A"/>
    <w:rsid w:val="006A2EB1"/>
    <w:rsid w:val="006B6482"/>
    <w:rsid w:val="006D5DD0"/>
    <w:rsid w:val="006F6204"/>
    <w:rsid w:val="00704BD2"/>
    <w:rsid w:val="00735D16"/>
    <w:rsid w:val="00763E7B"/>
    <w:rsid w:val="00791239"/>
    <w:rsid w:val="007B4B2D"/>
    <w:rsid w:val="007E1413"/>
    <w:rsid w:val="007E1743"/>
    <w:rsid w:val="007E404D"/>
    <w:rsid w:val="007E632E"/>
    <w:rsid w:val="00806249"/>
    <w:rsid w:val="0082011F"/>
    <w:rsid w:val="0084764C"/>
    <w:rsid w:val="008568B1"/>
    <w:rsid w:val="00865A51"/>
    <w:rsid w:val="00870A99"/>
    <w:rsid w:val="008745EF"/>
    <w:rsid w:val="008C0CBA"/>
    <w:rsid w:val="008C2C84"/>
    <w:rsid w:val="008D68DF"/>
    <w:rsid w:val="008E4684"/>
    <w:rsid w:val="00902209"/>
    <w:rsid w:val="0090675F"/>
    <w:rsid w:val="00917D37"/>
    <w:rsid w:val="009262F5"/>
    <w:rsid w:val="00947581"/>
    <w:rsid w:val="0096195F"/>
    <w:rsid w:val="009767F5"/>
    <w:rsid w:val="00986805"/>
    <w:rsid w:val="009958A6"/>
    <w:rsid w:val="00A161C6"/>
    <w:rsid w:val="00A248F7"/>
    <w:rsid w:val="00A26E7A"/>
    <w:rsid w:val="00A55378"/>
    <w:rsid w:val="00A64F24"/>
    <w:rsid w:val="00A80845"/>
    <w:rsid w:val="00A93F31"/>
    <w:rsid w:val="00AB6C00"/>
    <w:rsid w:val="00B014C3"/>
    <w:rsid w:val="00B06C60"/>
    <w:rsid w:val="00B10C6B"/>
    <w:rsid w:val="00B5134B"/>
    <w:rsid w:val="00B71C8A"/>
    <w:rsid w:val="00BA2974"/>
    <w:rsid w:val="00BC0592"/>
    <w:rsid w:val="00BF2DC5"/>
    <w:rsid w:val="00C0792E"/>
    <w:rsid w:val="00C74E0E"/>
    <w:rsid w:val="00CB3903"/>
    <w:rsid w:val="00CE601C"/>
    <w:rsid w:val="00CE6748"/>
    <w:rsid w:val="00D137F1"/>
    <w:rsid w:val="00D34F41"/>
    <w:rsid w:val="00D60273"/>
    <w:rsid w:val="00D6083E"/>
    <w:rsid w:val="00D7309D"/>
    <w:rsid w:val="00DB3F4F"/>
    <w:rsid w:val="00DD1135"/>
    <w:rsid w:val="00DE24E6"/>
    <w:rsid w:val="00DF5734"/>
    <w:rsid w:val="00E000DC"/>
    <w:rsid w:val="00E02526"/>
    <w:rsid w:val="00E25329"/>
    <w:rsid w:val="00E46592"/>
    <w:rsid w:val="00E7777D"/>
    <w:rsid w:val="00E815F5"/>
    <w:rsid w:val="00E85B2F"/>
    <w:rsid w:val="00E929FB"/>
    <w:rsid w:val="00F07BC0"/>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lab.eng.rpi.edu/edn/projects/capstone-support-dev/wiki/Self-learning_Materials" TargetMode="External"/><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info.rpi.edu/dean-students/05/29/2020/notice-student-rights-and-responsibilities" TargetMode="External"/><Relationship Id="rId26" Type="http://schemas.openxmlformats.org/officeDocument/2006/relationships/hyperlink" Target="mailto:pastea@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Men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studenthealth.rpi.edu/health-and-counseling-services/disability-services" TargetMode="External"/><Relationship Id="rId25" Type="http://schemas.openxmlformats.org/officeDocument/2006/relationships/hyperlink" Target="mailto:natark2@rpi.edu" TargetMode="Externa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designlab.eng.rpi.edu/edn/projects/capstone-support-dev/wiki/Project_Evaluat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Confidentiality_Requirements" TargetMode="External"/><Relationship Id="rId24" Type="http://schemas.openxmlformats.org/officeDocument/2006/relationships/hyperlink" Target="mailto:kanaij@rpi.edu" TargetMode="Externa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mailto:deboeb@rpi.edu" TargetMode="External"/><Relationship Id="rId28" Type="http://schemas.openxmlformats.org/officeDocument/2006/relationships/footer" Target="footer1.xml"/><Relationship Id="rId10" Type="http://schemas.openxmlformats.org/officeDocument/2006/relationships/hyperlink" Target="https://rpi.percipio.com" TargetMode="External"/><Relationship Id="rId19" Type="http://schemas.openxmlformats.org/officeDocument/2006/relationships/hyperlink" Target="https://covid19.rpi.edu/" TargetMode="Externa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anderm8@rpi.edu" TargetMode="External"/><Relationship Id="rId27" Type="http://schemas.openxmlformats.org/officeDocument/2006/relationships/hyperlink" Target="https://designlab.eng.rpi.edu/projects/capstone-support-dev/wiki/Teaching_Assista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2023-08-23T17:56:00Z</dcterms:created>
  <dcterms:modified xsi:type="dcterms:W3CDTF">2023-08-28T02:22:00Z</dcterms:modified>
</cp:coreProperties>
</file>